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58" w:rsidRDefault="00607758" w:rsidP="00607758">
      <w:pPr>
        <w:jc w:val="both"/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7885"/>
      </w:tblGrid>
      <w:tr w:rsidR="00607758" w:rsidTr="00DF2F1A">
        <w:trPr>
          <w:trHeight w:val="282"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07758" w:rsidRDefault="00607758" w:rsidP="00DF2F1A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567EF007" wp14:editId="5ECB23F1">
                  <wp:extent cx="885825" cy="10572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758" w:rsidRPr="00C82817" w:rsidRDefault="00607758" w:rsidP="00DF2F1A">
            <w:pPr>
              <w:autoSpaceDE w:val="0"/>
              <w:jc w:val="right"/>
              <w:rPr>
                <w:b/>
              </w:rPr>
            </w:pPr>
            <w:r w:rsidRPr="00C82817">
              <w:rPr>
                <w:b/>
                <w:bCs/>
              </w:rPr>
              <w:t>А-1-29-04</w:t>
            </w:r>
          </w:p>
        </w:tc>
      </w:tr>
      <w:tr w:rsidR="00607758" w:rsidTr="00DF2F1A">
        <w:trPr>
          <w:trHeight w:val="832"/>
        </w:trPr>
        <w:tc>
          <w:tcPr>
            <w:tcW w:w="164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58" w:rsidRDefault="00607758" w:rsidP="00DF2F1A">
            <w:pPr>
              <w:autoSpaceDE w:val="0"/>
              <w:snapToGrid w:val="0"/>
              <w:jc w:val="center"/>
            </w:pPr>
          </w:p>
        </w:tc>
        <w:tc>
          <w:tcPr>
            <w:tcW w:w="78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07758" w:rsidRDefault="00607758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607758" w:rsidRDefault="00607758" w:rsidP="00DF2F1A">
            <w:pPr>
              <w:autoSpaceDE w:val="0"/>
              <w:snapToGrid w:val="0"/>
              <w:jc w:val="center"/>
              <w:rPr>
                <w:b/>
              </w:rPr>
            </w:pPr>
          </w:p>
          <w:p w:rsidR="00607758" w:rsidRDefault="00607758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Рішення органу опіки та піклування </w:t>
            </w:r>
            <w:r w:rsidRPr="00592AAD">
              <w:rPr>
                <w:b/>
              </w:rPr>
              <w:t>щодо визначення імені, прізвища</w:t>
            </w:r>
            <w:r>
              <w:rPr>
                <w:b/>
              </w:rPr>
              <w:t>,</w:t>
            </w:r>
            <w:r w:rsidRPr="00592AAD">
              <w:rPr>
                <w:b/>
              </w:rPr>
              <w:t xml:space="preserve"> </w:t>
            </w:r>
            <w:r>
              <w:rPr>
                <w:b/>
              </w:rPr>
              <w:t>по батькові дитини</w:t>
            </w:r>
          </w:p>
        </w:tc>
      </w:tr>
    </w:tbl>
    <w:p w:rsidR="00607758" w:rsidRDefault="00607758" w:rsidP="00607758">
      <w:pPr>
        <w:jc w:val="center"/>
        <w:rPr>
          <w:kern w:val="2"/>
        </w:rPr>
      </w:pPr>
    </w:p>
    <w:p w:rsidR="00607758" w:rsidRPr="00001883" w:rsidRDefault="00607758" w:rsidP="00607758">
      <w:pPr>
        <w:jc w:val="center"/>
        <w:rPr>
          <w:kern w:val="2"/>
        </w:rPr>
      </w:pPr>
      <w:r w:rsidRPr="00001883">
        <w:rPr>
          <w:kern w:val="2"/>
        </w:rPr>
        <w:t>Хмельницька міська рада</w:t>
      </w:r>
    </w:p>
    <w:p w:rsidR="00607758" w:rsidRDefault="00607758" w:rsidP="00607758">
      <w:pPr>
        <w:jc w:val="center"/>
        <w:rPr>
          <w:kern w:val="2"/>
        </w:rPr>
      </w:pPr>
      <w:r>
        <w:rPr>
          <w:kern w:val="2"/>
        </w:rPr>
        <w:t>Управління адміністративних послуг</w:t>
      </w:r>
      <w:r w:rsidRPr="00001883">
        <w:rPr>
          <w:kern w:val="2"/>
        </w:rPr>
        <w:t xml:space="preserve"> Хмельницької міської ради</w:t>
      </w:r>
    </w:p>
    <w:p w:rsidR="00607758" w:rsidRPr="00001883" w:rsidRDefault="00607758" w:rsidP="00607758">
      <w:pPr>
        <w:jc w:val="center"/>
        <w:rPr>
          <w:kern w:val="2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889"/>
      </w:tblGrid>
      <w:tr w:rsidR="00607758" w:rsidTr="00DF2F1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758" w:rsidRPr="00001883" w:rsidRDefault="00607758" w:rsidP="00DF2F1A">
            <w:pPr>
              <w:suppressLineNumbers/>
              <w:snapToGrid w:val="0"/>
              <w:rPr>
                <w:kern w:val="2"/>
              </w:rPr>
            </w:pPr>
            <w:r w:rsidRPr="00001883">
              <w:rPr>
                <w:kern w:val="2"/>
              </w:rPr>
              <w:t xml:space="preserve">1. Інформація про </w:t>
            </w:r>
            <w:r>
              <w:t>УАП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suppressLineNumbers/>
              <w:snapToGrid w:val="0"/>
              <w:rPr>
                <w:kern w:val="2"/>
              </w:rPr>
            </w:pPr>
            <w:r>
              <w:t>Управління адміністративних послуг</w:t>
            </w:r>
          </w:p>
          <w:p w:rsidR="00607758" w:rsidRDefault="00607758" w:rsidP="00DF2F1A">
            <w:pPr>
              <w:suppressLineNumbers/>
              <w:snapToGrid w:val="0"/>
            </w:pPr>
            <w:r>
              <w:t xml:space="preserve">Хмельницької міської ради, </w:t>
            </w:r>
          </w:p>
          <w:p w:rsidR="00607758" w:rsidRDefault="00607758" w:rsidP="00DF2F1A">
            <w:pPr>
              <w:suppressLineNumbers/>
              <w:snapToGrid w:val="0"/>
            </w:pPr>
            <w:r>
              <w:t xml:space="preserve">м. Хмельницький, вул. Соборна, 16, </w:t>
            </w:r>
          </w:p>
          <w:p w:rsidR="00607758" w:rsidRDefault="00607758" w:rsidP="00DF2F1A">
            <w:pPr>
              <w:suppressLineNumbers/>
              <w:snapToGrid w:val="0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607758" w:rsidRDefault="00607758" w:rsidP="00DF2F1A">
            <w:pPr>
              <w:suppressLineNumbers/>
              <w:snapToGrid w:val="0"/>
            </w:pPr>
            <w:r>
              <w:t>субота: з 08.00 до 15.00 (без обідньої перерви)</w:t>
            </w:r>
          </w:p>
          <w:p w:rsidR="00607758" w:rsidRDefault="00607758" w:rsidP="00DF2F1A">
            <w:pPr>
              <w:suppressLineNumbers/>
              <w:snapToGrid w:val="0"/>
            </w:pPr>
            <w:proofErr w:type="spellStart"/>
            <w:r>
              <w:t>тел</w:t>
            </w:r>
            <w:proofErr w:type="spellEnd"/>
            <w:r>
              <w:t>. (0382) 76-44-42, 70-27-91, 70-27-93, факс 70-27-71</w:t>
            </w:r>
          </w:p>
          <w:p w:rsidR="00607758" w:rsidRDefault="00607758" w:rsidP="00DF2F1A">
            <w:pPr>
              <w:suppressLineNumbers/>
              <w:snapToGrid w:val="0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607758" w:rsidRDefault="00607758" w:rsidP="00DF2F1A">
            <w:pPr>
              <w:suppressLineNumbers/>
              <w:snapToGrid w:val="0"/>
              <w:rPr>
                <w:lang w:val="en-US"/>
              </w:rPr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607758" w:rsidRPr="00001883" w:rsidRDefault="00607758" w:rsidP="00DF2F1A">
            <w:pPr>
              <w:suppressLineNumbers/>
              <w:snapToGrid w:val="0"/>
              <w:rPr>
                <w:kern w:val="2"/>
              </w:rPr>
            </w:pPr>
          </w:p>
        </w:tc>
      </w:tr>
      <w:tr w:rsidR="0060775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pStyle w:val="a3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758" w:rsidRDefault="00607758" w:rsidP="00607758">
            <w:pPr>
              <w:numPr>
                <w:ilvl w:val="1"/>
                <w:numId w:val="1"/>
              </w:numPr>
              <w:tabs>
                <w:tab w:val="left" w:pos="900"/>
              </w:tabs>
              <w:snapToGrid w:val="0"/>
              <w:ind w:left="0" w:firstLine="0"/>
              <w:jc w:val="both"/>
            </w:pPr>
            <w:r>
              <w:t>заява (визначення імені, прізвища додаток 1; зміна прізвища додаток 2);</w:t>
            </w:r>
          </w:p>
          <w:p w:rsidR="00607758" w:rsidRDefault="00607758" w:rsidP="00607758">
            <w:pPr>
              <w:numPr>
                <w:ilvl w:val="1"/>
                <w:numId w:val="1"/>
              </w:numPr>
              <w:tabs>
                <w:tab w:val="left" w:pos="900"/>
              </w:tabs>
              <w:snapToGrid w:val="0"/>
              <w:ind w:left="0" w:firstLine="0"/>
              <w:jc w:val="both"/>
            </w:pPr>
            <w:r>
              <w:t>копія паспорта заявника (матері, батька дитини)</w:t>
            </w:r>
          </w:p>
          <w:p w:rsidR="00607758" w:rsidRDefault="00607758" w:rsidP="00607758">
            <w:pPr>
              <w:numPr>
                <w:ilvl w:val="1"/>
                <w:numId w:val="1"/>
              </w:numPr>
              <w:tabs>
                <w:tab w:val="left" w:pos="900"/>
              </w:tabs>
              <w:snapToGrid w:val="0"/>
              <w:ind w:left="0" w:firstLine="0"/>
              <w:jc w:val="both"/>
            </w:pPr>
            <w:r>
              <w:t>копія свідоцтва про народження дитини</w:t>
            </w:r>
          </w:p>
          <w:p w:rsidR="00607758" w:rsidRDefault="00607758" w:rsidP="00607758">
            <w:pPr>
              <w:numPr>
                <w:ilvl w:val="1"/>
                <w:numId w:val="1"/>
              </w:numPr>
              <w:tabs>
                <w:tab w:val="left" w:pos="900"/>
              </w:tabs>
              <w:snapToGrid w:val="0"/>
              <w:ind w:left="0" w:firstLine="0"/>
              <w:jc w:val="both"/>
            </w:pPr>
            <w:r>
              <w:t xml:space="preserve">копія </w:t>
            </w:r>
            <w:r w:rsidRPr="00D60428">
              <w:rPr>
                <w:color w:val="000000"/>
              </w:rPr>
              <w:t xml:space="preserve">свідоцтва про укладення або </w:t>
            </w:r>
            <w:r>
              <w:t>рішення суду (</w:t>
            </w:r>
            <w:r w:rsidRPr="00D60428">
              <w:rPr>
                <w:color w:val="000000"/>
              </w:rPr>
              <w:t xml:space="preserve">свідоцтва) </w:t>
            </w:r>
            <w:r>
              <w:t>про розірвання шлюбу (в разі наявності)</w:t>
            </w:r>
          </w:p>
          <w:p w:rsidR="00607758" w:rsidRPr="00D60428" w:rsidRDefault="00607758" w:rsidP="00DF2F1A">
            <w:pPr>
              <w:tabs>
                <w:tab w:val="left" w:pos="900"/>
              </w:tabs>
              <w:snapToGrid w:val="0"/>
              <w:jc w:val="both"/>
            </w:pPr>
          </w:p>
          <w:p w:rsidR="00607758" w:rsidRDefault="00607758" w:rsidP="00DF2F1A">
            <w:pPr>
              <w:tabs>
                <w:tab w:val="left" w:pos="900"/>
              </w:tabs>
              <w:ind w:left="20" w:right="1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УАП.</w:t>
            </w:r>
          </w:p>
          <w:p w:rsidR="00607758" w:rsidRDefault="00607758" w:rsidP="00DF2F1A">
            <w:pPr>
              <w:tabs>
                <w:tab w:val="left" w:pos="900"/>
              </w:tabs>
              <w:jc w:val="both"/>
              <w:rPr>
                <w:iCs/>
              </w:rPr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  <w:p w:rsidR="00607758" w:rsidRDefault="00607758" w:rsidP="00DF2F1A">
            <w:pPr>
              <w:tabs>
                <w:tab w:val="left" w:pos="900"/>
              </w:tabs>
              <w:jc w:val="both"/>
            </w:pPr>
            <w:r>
              <w:t>ДОКУМЕНТИ ПОДАЮТЬСЯ У ДВОХ ПРИМІРНИКАХ</w:t>
            </w:r>
          </w:p>
          <w:p w:rsidR="00607758" w:rsidRDefault="00607758" w:rsidP="00DF2F1A">
            <w:pPr>
              <w:tabs>
                <w:tab w:val="left" w:pos="900"/>
              </w:tabs>
              <w:jc w:val="both"/>
            </w:pPr>
          </w:p>
        </w:tc>
      </w:tr>
      <w:tr w:rsidR="0060775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pStyle w:val="a3"/>
              <w:snapToGrid w:val="0"/>
            </w:pPr>
            <w:r>
              <w:t xml:space="preserve">3. </w:t>
            </w:r>
            <w:proofErr w:type="spellStart"/>
            <w:r>
              <w:t>Платність</w:t>
            </w:r>
            <w:proofErr w:type="spellEnd"/>
            <w:r>
              <w:t xml:space="preserve">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платності-розмір</w:t>
            </w:r>
            <w:proofErr w:type="spellEnd"/>
            <w:r>
              <w:t xml:space="preserve">,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плати, р/р)</w:t>
            </w:r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pStyle w:val="a3"/>
              <w:snapToGrid w:val="0"/>
            </w:pPr>
            <w:proofErr w:type="spellStart"/>
            <w:r>
              <w:t>Безоплатно</w:t>
            </w:r>
            <w:proofErr w:type="spellEnd"/>
          </w:p>
        </w:tc>
      </w:tr>
      <w:tr w:rsidR="0060775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pStyle w:val="a3"/>
              <w:snapToGrid w:val="0"/>
            </w:pPr>
            <w:r>
              <w:t xml:space="preserve">4. 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pStyle w:val="a3"/>
              <w:snapToGrid w:val="0"/>
            </w:pPr>
            <w:r>
              <w:t xml:space="preserve">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суб’єктом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заяви та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  <w:p w:rsidR="00607758" w:rsidRDefault="00607758" w:rsidP="00DF2F1A">
            <w:pPr>
              <w:pStyle w:val="a3"/>
              <w:snapToGrid w:val="0"/>
            </w:pPr>
          </w:p>
        </w:tc>
      </w:tr>
      <w:tr w:rsidR="0060775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pStyle w:val="a3"/>
              <w:snapToGrid w:val="0"/>
            </w:pPr>
            <w:r>
              <w:t xml:space="preserve">5.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pStyle w:val="a3"/>
              <w:snapToGrid w:val="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</w:tr>
      <w:tr w:rsidR="0060775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pStyle w:val="a3"/>
              <w:snapToGrid w:val="0"/>
            </w:pPr>
            <w:r>
              <w:t xml:space="preserve">6.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, результату </w:t>
            </w:r>
            <w:proofErr w:type="spellStart"/>
            <w:r>
              <w:t>послуги</w:t>
            </w:r>
            <w:proofErr w:type="spellEnd"/>
            <w:r>
              <w:t>.</w:t>
            </w:r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snapToGrid w:val="0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60775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pStyle w:val="a3"/>
              <w:snapToGrid w:val="0"/>
            </w:pPr>
            <w:r>
              <w:t xml:space="preserve">7. </w:t>
            </w: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758" w:rsidRDefault="00607758" w:rsidP="00DF2F1A">
            <w:pPr>
              <w:snapToGrid w:val="0"/>
              <w:ind w:left="57"/>
            </w:pPr>
            <w:r>
              <w:t>7.1. ст. 148 Сімейного кодексу України</w:t>
            </w:r>
          </w:p>
          <w:p w:rsidR="00607758" w:rsidRPr="00520A59" w:rsidRDefault="00607758" w:rsidP="00DF2F1A">
            <w:pPr>
              <w:pStyle w:val="a3"/>
              <w:ind w:left="57"/>
            </w:pPr>
            <w:proofErr w:type="gramStart"/>
            <w:r>
              <w:t>7.2  п.</w:t>
            </w:r>
            <w:proofErr w:type="gramEnd"/>
            <w:r>
              <w:t xml:space="preserve"> 71 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24.09.2008 року № 866 "</w:t>
            </w:r>
            <w:proofErr w:type="spellStart"/>
            <w:r>
              <w:t>Питання</w:t>
            </w:r>
            <w:proofErr w:type="spellEnd"/>
            <w:r>
              <w:t xml:space="preserve"> діяльності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опіки</w:t>
            </w:r>
            <w:proofErr w:type="spellEnd"/>
            <w:r>
              <w:t xml:space="preserve"> та </w:t>
            </w:r>
            <w:proofErr w:type="spellStart"/>
            <w:r>
              <w:t>піклування</w:t>
            </w:r>
            <w:proofErr w:type="spellEnd"/>
            <w:r>
              <w:t xml:space="preserve">, </w:t>
            </w:r>
            <w:proofErr w:type="spellStart"/>
            <w:r w:rsidRPr="00520A59">
              <w:t>пов'язаної</w:t>
            </w:r>
            <w:proofErr w:type="spellEnd"/>
            <w:r w:rsidRPr="00520A59">
              <w:t xml:space="preserve"> із </w:t>
            </w:r>
            <w:proofErr w:type="spellStart"/>
            <w:r w:rsidRPr="00520A59">
              <w:t>захистом</w:t>
            </w:r>
            <w:proofErr w:type="spellEnd"/>
            <w:r w:rsidRPr="00520A59">
              <w:t xml:space="preserve"> прав </w:t>
            </w:r>
            <w:proofErr w:type="spellStart"/>
            <w:r w:rsidRPr="00520A59">
              <w:t>дитини</w:t>
            </w:r>
            <w:proofErr w:type="spellEnd"/>
            <w:r w:rsidRPr="00520A59">
              <w:t xml:space="preserve">". </w:t>
            </w:r>
          </w:p>
          <w:p w:rsidR="00607758" w:rsidRPr="00520A59" w:rsidRDefault="00607758" w:rsidP="00DF2F1A">
            <w:pPr>
              <w:pStyle w:val="a3"/>
              <w:ind w:left="57"/>
            </w:pPr>
            <w:r w:rsidRPr="00520A59">
              <w:t xml:space="preserve">7.3.Закон </w:t>
            </w:r>
            <w:proofErr w:type="spellStart"/>
            <w:r w:rsidRPr="00520A59">
              <w:t>України</w:t>
            </w:r>
            <w:proofErr w:type="spellEnd"/>
            <w:r w:rsidRPr="00520A59">
              <w:t xml:space="preserve"> </w:t>
            </w:r>
            <w:r>
              <w:t>"</w:t>
            </w:r>
            <w:r w:rsidRPr="00520A59">
              <w:t xml:space="preserve">Про </w:t>
            </w:r>
            <w:proofErr w:type="spellStart"/>
            <w:r w:rsidRPr="00520A59">
              <w:t>адміністративні</w:t>
            </w:r>
            <w:proofErr w:type="spellEnd"/>
            <w:r w:rsidRPr="00520A59">
              <w:t xml:space="preserve"> </w:t>
            </w:r>
            <w:proofErr w:type="spellStart"/>
            <w:r w:rsidRPr="00520A59">
              <w:t>послуги</w:t>
            </w:r>
            <w:proofErr w:type="spellEnd"/>
            <w:r>
              <w:t>".</w:t>
            </w:r>
          </w:p>
          <w:p w:rsidR="00607758" w:rsidRDefault="00607758" w:rsidP="00DF2F1A">
            <w:pPr>
              <w:pStyle w:val="a3"/>
              <w:ind w:left="57"/>
            </w:pPr>
            <w:r w:rsidRPr="00520A59">
              <w:lastRenderedPageBreak/>
              <w:t xml:space="preserve">7.4. </w:t>
            </w:r>
            <w:proofErr w:type="spellStart"/>
            <w:r w:rsidRPr="00983347">
              <w:rPr>
                <w:color w:val="000000"/>
                <w:szCs w:val="28"/>
              </w:rPr>
              <w:t>Рішення</w:t>
            </w:r>
            <w:proofErr w:type="spellEnd"/>
            <w:r w:rsidRPr="00983347">
              <w:rPr>
                <w:color w:val="000000"/>
                <w:szCs w:val="28"/>
              </w:rPr>
              <w:t xml:space="preserve"> </w:t>
            </w:r>
            <w:proofErr w:type="spellStart"/>
            <w:r w:rsidRPr="00983347">
              <w:rPr>
                <w:color w:val="000000"/>
                <w:szCs w:val="28"/>
              </w:rPr>
              <w:t>сесії</w:t>
            </w:r>
            <w:proofErr w:type="spellEnd"/>
            <w:r w:rsidRPr="00983347">
              <w:rPr>
                <w:color w:val="000000"/>
                <w:szCs w:val="28"/>
              </w:rPr>
              <w:t xml:space="preserve"> </w:t>
            </w:r>
            <w:proofErr w:type="spellStart"/>
            <w:r w:rsidRPr="00983347">
              <w:rPr>
                <w:color w:val="000000"/>
                <w:szCs w:val="28"/>
              </w:rPr>
              <w:t>Хмельницької</w:t>
            </w:r>
            <w:proofErr w:type="spellEnd"/>
            <w:r w:rsidRPr="00983347">
              <w:rPr>
                <w:color w:val="000000"/>
                <w:szCs w:val="28"/>
              </w:rPr>
              <w:t xml:space="preserve"> </w:t>
            </w:r>
            <w:proofErr w:type="spellStart"/>
            <w:r w:rsidRPr="00983347">
              <w:rPr>
                <w:color w:val="000000"/>
                <w:szCs w:val="28"/>
              </w:rPr>
              <w:t>міської</w:t>
            </w:r>
            <w:proofErr w:type="spellEnd"/>
            <w:r w:rsidRPr="00983347">
              <w:rPr>
                <w:color w:val="000000"/>
                <w:szCs w:val="28"/>
              </w:rPr>
              <w:t xml:space="preserve"> ради </w:t>
            </w:r>
            <w:proofErr w:type="spellStart"/>
            <w:r w:rsidRPr="00983347">
              <w:rPr>
                <w:color w:val="000000"/>
                <w:szCs w:val="28"/>
              </w:rPr>
              <w:t>від</w:t>
            </w:r>
            <w:proofErr w:type="spellEnd"/>
            <w:r w:rsidRPr="00983347">
              <w:rPr>
                <w:color w:val="000000"/>
                <w:szCs w:val="28"/>
              </w:rPr>
              <w:t xml:space="preserve"> 17.04.2019 р. № 22 «</w:t>
            </w:r>
            <w:r w:rsidRPr="00983347">
              <w:t xml:space="preserve">Про </w:t>
            </w:r>
            <w:proofErr w:type="spellStart"/>
            <w:r w:rsidRPr="00983347">
              <w:t>внесення</w:t>
            </w:r>
            <w:proofErr w:type="spellEnd"/>
            <w:r w:rsidRPr="00983347">
              <w:t xml:space="preserve"> </w:t>
            </w:r>
            <w:proofErr w:type="spellStart"/>
            <w:r w:rsidRPr="00983347">
              <w:t>змін</w:t>
            </w:r>
            <w:proofErr w:type="spellEnd"/>
            <w:r w:rsidRPr="00983347">
              <w:t xml:space="preserve"> до </w:t>
            </w:r>
            <w:proofErr w:type="spellStart"/>
            <w:r w:rsidRPr="00983347">
              <w:t>рішення</w:t>
            </w:r>
            <w:proofErr w:type="spellEnd"/>
            <w:r w:rsidRPr="00983347">
              <w:t xml:space="preserve"> </w:t>
            </w:r>
            <w:proofErr w:type="spellStart"/>
            <w:r w:rsidRPr="00983347">
              <w:t>сесії</w:t>
            </w:r>
            <w:proofErr w:type="spellEnd"/>
            <w:r w:rsidRPr="00983347">
              <w:t xml:space="preserve"> </w:t>
            </w:r>
            <w:proofErr w:type="spellStart"/>
            <w:r w:rsidRPr="00983347">
              <w:t>міської</w:t>
            </w:r>
            <w:proofErr w:type="spellEnd"/>
            <w:r w:rsidRPr="00983347">
              <w:t xml:space="preserve"> ради </w:t>
            </w:r>
            <w:proofErr w:type="spellStart"/>
            <w:r w:rsidRPr="00983347">
              <w:t>від</w:t>
            </w:r>
            <w:proofErr w:type="spellEnd"/>
            <w:r w:rsidRPr="00983347">
              <w:t xml:space="preserve"> 20.09.2017 року № 37»</w:t>
            </w:r>
            <w:r>
              <w:t>.</w:t>
            </w:r>
          </w:p>
          <w:p w:rsidR="00607758" w:rsidRPr="00D72575" w:rsidRDefault="00607758" w:rsidP="00DF2F1A">
            <w:pPr>
              <w:pStyle w:val="a3"/>
              <w:ind w:left="57"/>
              <w:rPr>
                <w:color w:val="FF0000"/>
              </w:rPr>
            </w:pPr>
          </w:p>
        </w:tc>
      </w:tr>
    </w:tbl>
    <w:p w:rsidR="00607758" w:rsidRDefault="00607758" w:rsidP="00607758"/>
    <w:p w:rsidR="00607758" w:rsidRDefault="00607758" w:rsidP="00607758"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</w:p>
    <w:p w:rsidR="00F649A4" w:rsidRDefault="00607758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37941"/>
    <w:multiLevelType w:val="multilevel"/>
    <w:tmpl w:val="24CCF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08"/>
    <w:rsid w:val="00274004"/>
    <w:rsid w:val="00607758"/>
    <w:rsid w:val="00686F08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3C34B-B29B-443A-BBA6-B32546BD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758"/>
    <w:pPr>
      <w:suppressLineNumbers/>
      <w:suppressAutoHyphens/>
    </w:pPr>
    <w:rPr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2019-07-08T12:33:00Z</dcterms:created>
  <dcterms:modified xsi:type="dcterms:W3CDTF">2019-07-08T12:33:00Z</dcterms:modified>
</cp:coreProperties>
</file>