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7881"/>
      </w:tblGrid>
      <w:tr w:rsidR="008E30E8" w:rsidTr="00DF2F1A">
        <w:trPr>
          <w:trHeight w:val="294"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E30E8" w:rsidRDefault="008E30E8" w:rsidP="00DF2F1A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1D66FFF8" wp14:editId="1376916E">
                  <wp:extent cx="885825" cy="10572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30E8" w:rsidRPr="00904C17" w:rsidRDefault="008E30E8" w:rsidP="00DF2F1A">
            <w:pPr>
              <w:autoSpaceDE w:val="0"/>
              <w:jc w:val="right"/>
              <w:rPr>
                <w:b/>
                <w:bCs/>
              </w:rPr>
            </w:pPr>
            <w:r w:rsidRPr="00904C17">
              <w:rPr>
                <w:b/>
                <w:bCs/>
              </w:rPr>
              <w:t>А-1-29-15</w:t>
            </w:r>
          </w:p>
        </w:tc>
      </w:tr>
      <w:tr w:rsidR="008E30E8" w:rsidTr="00DF2F1A">
        <w:trPr>
          <w:trHeight w:val="832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0E8" w:rsidRDefault="008E30E8" w:rsidP="00DF2F1A">
            <w:pPr>
              <w:autoSpaceDE w:val="0"/>
              <w:snapToGrid w:val="0"/>
              <w:jc w:val="center"/>
            </w:pPr>
          </w:p>
        </w:tc>
        <w:tc>
          <w:tcPr>
            <w:tcW w:w="788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E30E8" w:rsidRDefault="008E30E8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E30E8" w:rsidRDefault="008E30E8" w:rsidP="00DF2F1A">
            <w:pPr>
              <w:autoSpaceDE w:val="0"/>
              <w:snapToGrid w:val="0"/>
              <w:jc w:val="center"/>
              <w:rPr>
                <w:b/>
              </w:rPr>
            </w:pPr>
          </w:p>
          <w:p w:rsidR="008E30E8" w:rsidRDefault="008E30E8" w:rsidP="00DF2F1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Рішення про вибуття зі складу вихованців дитячого будинку сімейного типу</w:t>
            </w:r>
          </w:p>
        </w:tc>
      </w:tr>
    </w:tbl>
    <w:p w:rsidR="008E30E8" w:rsidRDefault="008E30E8" w:rsidP="008E30E8">
      <w:pPr>
        <w:jc w:val="center"/>
        <w:rPr>
          <w:kern w:val="2"/>
        </w:rPr>
      </w:pPr>
    </w:p>
    <w:p w:rsidR="008E30E8" w:rsidRDefault="008E30E8" w:rsidP="008E30E8">
      <w:pPr>
        <w:jc w:val="center"/>
        <w:rPr>
          <w:kern w:val="2"/>
        </w:rPr>
      </w:pPr>
      <w:r>
        <w:rPr>
          <w:kern w:val="2"/>
        </w:rPr>
        <w:t>Хмельницька міська рада</w:t>
      </w:r>
    </w:p>
    <w:p w:rsidR="008E30E8" w:rsidRDefault="008E30E8" w:rsidP="008E30E8">
      <w:pPr>
        <w:jc w:val="center"/>
        <w:rPr>
          <w:kern w:val="2"/>
        </w:rPr>
      </w:pPr>
      <w:r>
        <w:rPr>
          <w:kern w:val="2"/>
        </w:rPr>
        <w:t>Управління адміністративних послуг Хмельницької міської ради</w:t>
      </w:r>
    </w:p>
    <w:p w:rsidR="008E30E8" w:rsidRDefault="008E30E8" w:rsidP="008E30E8">
      <w:pPr>
        <w:jc w:val="center"/>
        <w:rPr>
          <w:sz w:val="20"/>
          <w:szCs w:val="20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889"/>
      </w:tblGrid>
      <w:tr w:rsidR="008E30E8" w:rsidTr="00DF2F1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suppressLineNumbers/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1. Інформація про </w:t>
            </w:r>
            <w:r>
              <w:t>УАП</w:t>
            </w:r>
          </w:p>
        </w:tc>
        <w:tc>
          <w:tcPr>
            <w:tcW w:w="6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Pr="00FF3F07" w:rsidRDefault="008E30E8" w:rsidP="00DF2F1A">
            <w:pPr>
              <w:pStyle w:val="a6"/>
              <w:snapToGrid w:val="0"/>
              <w:jc w:val="both"/>
            </w:pPr>
            <w:r w:rsidRPr="00FF3F07">
              <w:t>Управління адміністративних послуг</w:t>
            </w:r>
          </w:p>
          <w:p w:rsidR="008E30E8" w:rsidRPr="00FF3F07" w:rsidRDefault="008E30E8" w:rsidP="00DF2F1A">
            <w:pPr>
              <w:pStyle w:val="a6"/>
              <w:snapToGrid w:val="0"/>
              <w:jc w:val="both"/>
            </w:pPr>
            <w:proofErr w:type="spellStart"/>
            <w:r w:rsidRPr="00FF3F07">
              <w:t>Хмельницької</w:t>
            </w:r>
            <w:proofErr w:type="spellEnd"/>
            <w:r w:rsidRPr="00FF3F07">
              <w:t xml:space="preserve"> </w:t>
            </w:r>
            <w:proofErr w:type="spellStart"/>
            <w:r w:rsidRPr="00FF3F07">
              <w:t>міської</w:t>
            </w:r>
            <w:proofErr w:type="spellEnd"/>
            <w:r w:rsidRPr="00FF3F07">
              <w:t xml:space="preserve"> ради, 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 w:rsidRPr="00FF3F07">
              <w:t xml:space="preserve">м. Хмельницький, </w:t>
            </w: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.: (0382) 76-44-42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- четвер з 09.00 до 20.00;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8E30E8" w:rsidRPr="00FF3F07" w:rsidRDefault="008E30E8" w:rsidP="00DF2F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F3F07">
              <w:rPr>
                <w:rStyle w:val="a5"/>
                <w:b w:val="0"/>
                <w:color w:val="000000"/>
                <w:bdr w:val="none" w:sz="0" w:space="0" w:color="auto" w:frame="1"/>
              </w:rPr>
              <w:t>- субота з 08.00 до 15.00.</w:t>
            </w:r>
          </w:p>
          <w:p w:rsidR="008E30E8" w:rsidRDefault="008E30E8" w:rsidP="00DF2F1A">
            <w:pPr>
              <w:suppressLineNumbers/>
              <w:snapToGrid w:val="0"/>
              <w:jc w:val="both"/>
            </w:pPr>
            <w:r w:rsidRPr="00FF3F07">
              <w:t xml:space="preserve"> </w:t>
            </w:r>
            <w:proofErr w:type="spellStart"/>
            <w:r w:rsidRPr="00FF3F07">
              <w:t>тел</w:t>
            </w:r>
            <w:proofErr w:type="spellEnd"/>
            <w:r w:rsidRPr="00FF3F07">
              <w:t>. 76-58-61, 70-27-91, 70-27-93, факс 76-43-41</w:t>
            </w:r>
          </w:p>
          <w:p w:rsidR="008E30E8" w:rsidRDefault="008E30E8" w:rsidP="00DF2F1A">
            <w:pPr>
              <w:suppressLineNumbers/>
              <w:snapToGrid w:val="0"/>
              <w:jc w:val="both"/>
            </w:pPr>
          </w:p>
          <w:p w:rsidR="008E30E8" w:rsidRDefault="008E30E8" w:rsidP="00DF2F1A">
            <w:pPr>
              <w:pStyle w:val="a6"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r w:rsidRPr="004E1E23">
              <w:t>cnap@khm.gov.ua</w:t>
            </w:r>
          </w:p>
          <w:p w:rsidR="008E30E8" w:rsidRDefault="008E30E8" w:rsidP="00DF2F1A">
            <w:pPr>
              <w:suppressLineNumbers/>
              <w:snapToGrid w:val="0"/>
              <w:jc w:val="both"/>
              <w:rPr>
                <w:rStyle w:val="a4"/>
                <w:rFonts w:eastAsia="Lucida Sans Unicode"/>
              </w:rPr>
            </w:pPr>
            <w:r>
              <w:t xml:space="preserve">сайт: </w:t>
            </w:r>
            <w:hyperlink r:id="rId6" w:history="1">
              <w:r w:rsidRPr="00E63516">
                <w:rPr>
                  <w:rStyle w:val="a4"/>
                  <w:rFonts w:eastAsia="Lucida Sans Unicode"/>
                </w:rPr>
                <w:t>cnap@khm.gov.ua</w:t>
              </w:r>
            </w:hyperlink>
          </w:p>
          <w:p w:rsidR="008E30E8" w:rsidRDefault="008E30E8" w:rsidP="00DF2F1A">
            <w:pPr>
              <w:suppressLineNumbers/>
              <w:snapToGrid w:val="0"/>
              <w:jc w:val="both"/>
              <w:rPr>
                <w:kern w:val="2"/>
              </w:rPr>
            </w:pPr>
          </w:p>
        </w:tc>
      </w:tr>
      <w:tr w:rsidR="008E30E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Default="008E30E8" w:rsidP="008E30E8">
            <w:pPr>
              <w:numPr>
                <w:ilvl w:val="1"/>
                <w:numId w:val="1"/>
              </w:numPr>
              <w:tabs>
                <w:tab w:val="clear" w:pos="1440"/>
                <w:tab w:val="left" w:pos="460"/>
              </w:tabs>
              <w:ind w:left="460" w:hanging="425"/>
              <w:jc w:val="both"/>
            </w:pPr>
            <w:r>
              <w:t>заява вихованця з 14 років (додаток 1)</w:t>
            </w:r>
          </w:p>
          <w:p w:rsidR="008E30E8" w:rsidRDefault="008E30E8" w:rsidP="008E30E8">
            <w:pPr>
              <w:numPr>
                <w:ilvl w:val="1"/>
                <w:numId w:val="1"/>
              </w:numPr>
              <w:tabs>
                <w:tab w:val="clear" w:pos="1440"/>
                <w:tab w:val="left" w:pos="460"/>
              </w:tabs>
              <w:ind w:left="460" w:hanging="425"/>
              <w:jc w:val="both"/>
            </w:pPr>
            <w:r>
              <w:t xml:space="preserve">заява </w:t>
            </w:r>
            <w:r w:rsidRPr="00F16211">
              <w:t>батьків</w:t>
            </w:r>
            <w:r>
              <w:t>-</w:t>
            </w:r>
            <w:r w:rsidRPr="00F16211">
              <w:t xml:space="preserve">вихователів (додаток </w:t>
            </w:r>
            <w:r>
              <w:t>2</w:t>
            </w:r>
            <w:r w:rsidRPr="00F16211">
              <w:t>)</w:t>
            </w:r>
          </w:p>
          <w:p w:rsidR="008E30E8" w:rsidRDefault="008E30E8" w:rsidP="008E30E8">
            <w:pPr>
              <w:numPr>
                <w:ilvl w:val="1"/>
                <w:numId w:val="1"/>
              </w:numPr>
              <w:tabs>
                <w:tab w:val="clear" w:pos="1440"/>
                <w:tab w:val="left" w:pos="460"/>
              </w:tabs>
              <w:ind w:left="460" w:hanging="425"/>
              <w:jc w:val="both"/>
            </w:pPr>
            <w:r>
              <w:t>копія паспортів заявників</w:t>
            </w:r>
          </w:p>
          <w:p w:rsidR="008E30E8" w:rsidRPr="00F16211" w:rsidRDefault="008E30E8" w:rsidP="008E30E8">
            <w:pPr>
              <w:numPr>
                <w:ilvl w:val="1"/>
                <w:numId w:val="1"/>
              </w:numPr>
              <w:tabs>
                <w:tab w:val="clear" w:pos="1440"/>
                <w:tab w:val="left" w:pos="460"/>
              </w:tabs>
              <w:ind w:left="460" w:hanging="425"/>
              <w:jc w:val="both"/>
            </w:pPr>
            <w:r>
              <w:rPr>
                <w:color w:val="000000"/>
              </w:rPr>
              <w:t xml:space="preserve">копія </w:t>
            </w:r>
            <w:r w:rsidRPr="00021104">
              <w:rPr>
                <w:color w:val="000000"/>
              </w:rPr>
              <w:t>свідоцтв</w:t>
            </w:r>
            <w:r>
              <w:rPr>
                <w:color w:val="000000"/>
              </w:rPr>
              <w:t>а</w:t>
            </w:r>
            <w:r w:rsidRPr="00021104">
              <w:rPr>
                <w:color w:val="000000"/>
              </w:rPr>
              <w:t xml:space="preserve"> про народження</w:t>
            </w:r>
            <w:r>
              <w:rPr>
                <w:color w:val="000000"/>
              </w:rPr>
              <w:t xml:space="preserve"> дитини</w:t>
            </w:r>
          </w:p>
          <w:p w:rsidR="008E30E8" w:rsidRDefault="008E30E8" w:rsidP="00DF2F1A">
            <w:pPr>
              <w:pStyle w:val="a6"/>
              <w:tabs>
                <w:tab w:val="left" w:pos="900"/>
                <w:tab w:val="left" w:pos="3056"/>
              </w:tabs>
              <w:suppressAutoHyphens w:val="0"/>
              <w:ind w:left="39" w:right="1" w:hanging="19"/>
              <w:jc w:val="both"/>
            </w:pPr>
          </w:p>
          <w:p w:rsidR="008E30E8" w:rsidRDefault="008E30E8" w:rsidP="00DF2F1A">
            <w:pPr>
              <w:tabs>
                <w:tab w:val="left" w:pos="900"/>
              </w:tabs>
              <w:ind w:left="20" w:right="1" w:hanging="19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8E30E8" w:rsidRDefault="008E30E8" w:rsidP="00DF2F1A">
            <w:pPr>
              <w:tabs>
                <w:tab w:val="left" w:pos="900"/>
              </w:tabs>
              <w:ind w:left="39" w:right="1" w:hanging="19"/>
              <w:jc w:val="both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  <w:p w:rsidR="008E30E8" w:rsidRDefault="008E30E8" w:rsidP="00DF2F1A">
            <w:pPr>
              <w:tabs>
                <w:tab w:val="left" w:pos="900"/>
              </w:tabs>
              <w:ind w:left="39" w:right="1" w:hanging="19"/>
              <w:jc w:val="both"/>
            </w:pPr>
          </w:p>
        </w:tc>
      </w:tr>
      <w:tr w:rsidR="008E30E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платності-розмір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  <w:jc w:val="both"/>
            </w:pPr>
            <w:proofErr w:type="spellStart"/>
            <w:r>
              <w:t>Безоплатно</w:t>
            </w:r>
            <w:proofErr w:type="spellEnd"/>
          </w:p>
        </w:tc>
      </w:tr>
      <w:tr w:rsidR="008E30E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  <w:jc w:val="both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заяви 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</w:tr>
      <w:tr w:rsidR="008E30E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  <w:jc w:val="both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</w:tr>
      <w:tr w:rsidR="008E30E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</w:pPr>
            <w:r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  <w:r>
              <w:t>.</w:t>
            </w:r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snapToGrid w:val="0"/>
              <w:jc w:val="both"/>
            </w:pPr>
            <w:r>
              <w:rPr>
                <w:kern w:val="2"/>
              </w:rP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8E30E8" w:rsidTr="00DF2F1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E8" w:rsidRDefault="008E30E8" w:rsidP="00DF2F1A">
            <w:pPr>
              <w:pStyle w:val="a6"/>
              <w:jc w:val="both"/>
            </w:pPr>
            <w:r>
              <w:t xml:space="preserve">7.1.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24.09.2008 року № 866 "</w:t>
            </w:r>
            <w:proofErr w:type="spellStart"/>
            <w:r>
              <w:t>Питання</w:t>
            </w:r>
            <w:proofErr w:type="spellEnd"/>
            <w:r>
              <w:t xml:space="preserve"> діяльності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опіки</w:t>
            </w:r>
            <w:proofErr w:type="spellEnd"/>
            <w:r>
              <w:t xml:space="preserve"> та </w:t>
            </w:r>
            <w:proofErr w:type="spellStart"/>
            <w:r>
              <w:t>піклування</w:t>
            </w:r>
            <w:proofErr w:type="spellEnd"/>
            <w:r>
              <w:t xml:space="preserve">, </w:t>
            </w:r>
            <w:proofErr w:type="spellStart"/>
            <w:r>
              <w:t>пов'язаної</w:t>
            </w:r>
            <w:proofErr w:type="spellEnd"/>
            <w:r>
              <w:t xml:space="preserve"> із </w:t>
            </w:r>
            <w:proofErr w:type="spellStart"/>
            <w:r>
              <w:t>захистом</w:t>
            </w:r>
            <w:proofErr w:type="spellEnd"/>
            <w:r>
              <w:t xml:space="preserve"> прав </w:t>
            </w:r>
            <w:proofErr w:type="spellStart"/>
            <w:r>
              <w:t>дитини</w:t>
            </w:r>
            <w:proofErr w:type="spellEnd"/>
            <w:r>
              <w:t xml:space="preserve">" </w:t>
            </w:r>
          </w:p>
          <w:p w:rsidR="008E30E8" w:rsidRDefault="008E30E8" w:rsidP="00DF2F1A">
            <w:pPr>
              <w:pStyle w:val="a6"/>
              <w:jc w:val="both"/>
            </w:pPr>
            <w:r>
              <w:t xml:space="preserve">7.2. </w:t>
            </w:r>
            <w:r w:rsidRPr="001049B7">
              <w:t xml:space="preserve">Постанова </w:t>
            </w:r>
            <w:proofErr w:type="spellStart"/>
            <w:r w:rsidRPr="001049B7">
              <w:t>Кабінету</w:t>
            </w:r>
            <w:proofErr w:type="spellEnd"/>
            <w:r w:rsidRPr="001049B7">
              <w:t xml:space="preserve"> </w:t>
            </w:r>
            <w:proofErr w:type="spellStart"/>
            <w:r w:rsidRPr="001049B7">
              <w:t>Міністрів</w:t>
            </w:r>
            <w:proofErr w:type="spellEnd"/>
            <w:r w:rsidRPr="001049B7">
              <w:t xml:space="preserve"> </w:t>
            </w:r>
            <w:proofErr w:type="spellStart"/>
            <w:r w:rsidRPr="001049B7">
              <w:t>України</w:t>
            </w:r>
            <w:proofErr w:type="spellEnd"/>
            <w:r w:rsidRPr="001049B7">
              <w:t xml:space="preserve"> "Про </w:t>
            </w:r>
            <w:proofErr w:type="spellStart"/>
            <w:r w:rsidRPr="001049B7">
              <w:t>затвердження</w:t>
            </w:r>
            <w:proofErr w:type="spellEnd"/>
            <w:r w:rsidRPr="001049B7">
              <w:t xml:space="preserve"> </w:t>
            </w:r>
            <w:proofErr w:type="spellStart"/>
            <w:r w:rsidRPr="001049B7">
              <w:t>Положення</w:t>
            </w:r>
            <w:proofErr w:type="spellEnd"/>
            <w:r w:rsidRPr="001049B7">
              <w:t xml:space="preserve"> про дитячий </w:t>
            </w:r>
            <w:proofErr w:type="spellStart"/>
            <w:r w:rsidRPr="001049B7">
              <w:t>будинок</w:t>
            </w:r>
            <w:proofErr w:type="spellEnd"/>
            <w:r w:rsidRPr="001049B7">
              <w:t xml:space="preserve"> </w:t>
            </w:r>
            <w:proofErr w:type="spellStart"/>
            <w:r w:rsidRPr="001049B7">
              <w:t>сімейного</w:t>
            </w:r>
            <w:proofErr w:type="spellEnd"/>
            <w:r w:rsidRPr="001049B7">
              <w:t xml:space="preserve"> типу"</w:t>
            </w:r>
            <w:r w:rsidRPr="001049B7">
              <w:rPr>
                <w:bCs/>
              </w:rPr>
              <w:t xml:space="preserve"> </w:t>
            </w:r>
            <w:proofErr w:type="spellStart"/>
            <w:r w:rsidRPr="001049B7">
              <w:rPr>
                <w:bCs/>
              </w:rPr>
              <w:t>від</w:t>
            </w:r>
            <w:proofErr w:type="spellEnd"/>
            <w:r w:rsidRPr="001049B7">
              <w:rPr>
                <w:bCs/>
              </w:rPr>
              <w:t xml:space="preserve"> </w:t>
            </w:r>
            <w:r>
              <w:t>26.04.</w:t>
            </w:r>
            <w:r w:rsidRPr="001049B7">
              <w:t xml:space="preserve">2002 </w:t>
            </w:r>
            <w:r w:rsidRPr="001049B7">
              <w:rPr>
                <w:bCs/>
              </w:rPr>
              <w:t>р</w:t>
            </w:r>
            <w:r>
              <w:rPr>
                <w:bCs/>
              </w:rPr>
              <w:t>оку</w:t>
            </w:r>
            <w:r w:rsidRPr="001049B7">
              <w:rPr>
                <w:bCs/>
              </w:rPr>
              <w:t xml:space="preserve"> № </w:t>
            </w:r>
            <w:r w:rsidRPr="001049B7">
              <w:t>564</w:t>
            </w:r>
          </w:p>
          <w:p w:rsidR="008E30E8" w:rsidRPr="00B90E65" w:rsidRDefault="008E30E8" w:rsidP="00DF2F1A">
            <w:pPr>
              <w:pStyle w:val="a6"/>
              <w:jc w:val="both"/>
            </w:pPr>
            <w:r>
              <w:lastRenderedPageBreak/>
              <w:t xml:space="preserve">7.3.Закон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"</w:t>
            </w:r>
            <w:r w:rsidRPr="00B90E65">
              <w:t>.</w:t>
            </w:r>
          </w:p>
          <w:p w:rsidR="008E30E8" w:rsidRPr="00B90E65" w:rsidRDefault="008E30E8" w:rsidP="00DF2F1A">
            <w:pPr>
              <w:pStyle w:val="a6"/>
              <w:jc w:val="both"/>
            </w:pPr>
            <w:r>
              <w:t xml:space="preserve">7.4. </w:t>
            </w:r>
            <w:proofErr w:type="spellStart"/>
            <w:r w:rsidRPr="00223B31">
              <w:rPr>
                <w:color w:val="000000"/>
                <w:szCs w:val="28"/>
              </w:rPr>
              <w:t>Рішення</w:t>
            </w:r>
            <w:proofErr w:type="spellEnd"/>
            <w:r w:rsidRPr="00223B31">
              <w:rPr>
                <w:color w:val="000000"/>
                <w:szCs w:val="28"/>
              </w:rPr>
              <w:t xml:space="preserve"> </w:t>
            </w:r>
            <w:proofErr w:type="spellStart"/>
            <w:r w:rsidRPr="00223B31">
              <w:rPr>
                <w:color w:val="000000"/>
                <w:szCs w:val="28"/>
              </w:rPr>
              <w:t>сесії</w:t>
            </w:r>
            <w:proofErr w:type="spellEnd"/>
            <w:r w:rsidRPr="00223B31">
              <w:rPr>
                <w:color w:val="000000"/>
                <w:szCs w:val="28"/>
              </w:rPr>
              <w:t xml:space="preserve"> </w:t>
            </w:r>
            <w:proofErr w:type="spellStart"/>
            <w:r w:rsidRPr="00223B31">
              <w:rPr>
                <w:color w:val="000000"/>
                <w:szCs w:val="28"/>
              </w:rPr>
              <w:t>Хмельницької</w:t>
            </w:r>
            <w:proofErr w:type="spellEnd"/>
            <w:r w:rsidRPr="00223B31">
              <w:rPr>
                <w:color w:val="000000"/>
                <w:szCs w:val="28"/>
              </w:rPr>
              <w:t xml:space="preserve"> </w:t>
            </w:r>
            <w:proofErr w:type="spellStart"/>
            <w:r w:rsidRPr="00223B31">
              <w:rPr>
                <w:color w:val="000000"/>
                <w:szCs w:val="28"/>
              </w:rPr>
              <w:t>міської</w:t>
            </w:r>
            <w:proofErr w:type="spellEnd"/>
            <w:r w:rsidRPr="00223B31">
              <w:rPr>
                <w:color w:val="000000"/>
                <w:szCs w:val="28"/>
              </w:rPr>
              <w:t xml:space="preserve"> ради </w:t>
            </w:r>
            <w:proofErr w:type="spellStart"/>
            <w:r w:rsidRPr="00223B31">
              <w:rPr>
                <w:color w:val="000000"/>
                <w:szCs w:val="28"/>
              </w:rPr>
              <w:t>від</w:t>
            </w:r>
            <w:proofErr w:type="spellEnd"/>
            <w:r w:rsidRPr="00223B31">
              <w:rPr>
                <w:color w:val="000000"/>
                <w:szCs w:val="28"/>
              </w:rPr>
              <w:t xml:space="preserve"> 17.04.2019 р. № 22 «</w:t>
            </w:r>
            <w:r w:rsidRPr="00223B31">
              <w:t xml:space="preserve">Про </w:t>
            </w:r>
            <w:proofErr w:type="spellStart"/>
            <w:r w:rsidRPr="00223B31">
              <w:t>внесення</w:t>
            </w:r>
            <w:proofErr w:type="spellEnd"/>
            <w:r w:rsidRPr="00223B31">
              <w:t xml:space="preserve"> </w:t>
            </w:r>
            <w:proofErr w:type="spellStart"/>
            <w:r w:rsidRPr="00223B31">
              <w:t>змін</w:t>
            </w:r>
            <w:proofErr w:type="spellEnd"/>
            <w:r w:rsidRPr="00223B31">
              <w:t xml:space="preserve"> до </w:t>
            </w:r>
            <w:proofErr w:type="spellStart"/>
            <w:r w:rsidRPr="00223B31">
              <w:t>рішення</w:t>
            </w:r>
            <w:proofErr w:type="spellEnd"/>
            <w:r w:rsidRPr="00223B31">
              <w:t xml:space="preserve"> </w:t>
            </w:r>
            <w:proofErr w:type="spellStart"/>
            <w:r w:rsidRPr="00223B31">
              <w:t>сесії</w:t>
            </w:r>
            <w:proofErr w:type="spellEnd"/>
            <w:r w:rsidRPr="00223B31">
              <w:t xml:space="preserve"> </w:t>
            </w:r>
            <w:proofErr w:type="spellStart"/>
            <w:r w:rsidRPr="00223B31">
              <w:t>міської</w:t>
            </w:r>
            <w:proofErr w:type="spellEnd"/>
            <w:r w:rsidRPr="00223B31">
              <w:t xml:space="preserve"> ради </w:t>
            </w:r>
            <w:proofErr w:type="spellStart"/>
            <w:r w:rsidRPr="00223B31">
              <w:t>від</w:t>
            </w:r>
            <w:proofErr w:type="spellEnd"/>
            <w:r w:rsidRPr="00223B31">
              <w:t xml:space="preserve"> 20.09.2017 року № 37»</w:t>
            </w:r>
          </w:p>
        </w:tc>
      </w:tr>
    </w:tbl>
    <w:p w:rsidR="008E30E8" w:rsidRDefault="008E30E8" w:rsidP="008E30E8"/>
    <w:p w:rsidR="00F649A4" w:rsidRDefault="008E30E8" w:rsidP="008E30E8"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F2"/>
    <w:rsid w:val="00274004"/>
    <w:rsid w:val="008E30E8"/>
    <w:rsid w:val="0095162F"/>
    <w:rsid w:val="009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78DA-994B-40CA-86C5-C49B82A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0E8"/>
    <w:pPr>
      <w:spacing w:before="100" w:beforeAutospacing="1" w:after="100" w:afterAutospacing="1"/>
    </w:pPr>
  </w:style>
  <w:style w:type="character" w:styleId="a4">
    <w:name w:val="Hyperlink"/>
    <w:rsid w:val="008E30E8"/>
    <w:rPr>
      <w:color w:val="0000FF"/>
      <w:u w:val="single"/>
    </w:rPr>
  </w:style>
  <w:style w:type="character" w:styleId="a5">
    <w:name w:val="Strong"/>
    <w:uiPriority w:val="22"/>
    <w:qFormat/>
    <w:rsid w:val="008E30E8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8E30E8"/>
    <w:pPr>
      <w:suppressLineNumbers/>
      <w:suppressAutoHyphens/>
    </w:pPr>
    <w:rPr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khm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2019-07-08T12:56:00Z</dcterms:created>
  <dcterms:modified xsi:type="dcterms:W3CDTF">2019-07-08T12:56:00Z</dcterms:modified>
</cp:coreProperties>
</file>