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55" w:rsidRDefault="00470B55" w:rsidP="00470B55">
      <w:pPr>
        <w:ind w:left="5387"/>
        <w:jc w:val="both"/>
      </w:pPr>
      <w:r>
        <w:t>До</w:t>
      </w:r>
      <w:r w:rsidR="00A51049">
        <w:t>даток 3</w:t>
      </w:r>
    </w:p>
    <w:p w:rsidR="00470B55" w:rsidRDefault="00470B55" w:rsidP="00470B55">
      <w:pPr>
        <w:ind w:left="5387"/>
        <w:jc w:val="both"/>
      </w:pPr>
      <w:r>
        <w:t>до рішення виконавчого комітету</w:t>
      </w:r>
    </w:p>
    <w:p w:rsidR="00470B55" w:rsidRDefault="00470B55" w:rsidP="00470B55">
      <w:pPr>
        <w:ind w:left="5387"/>
        <w:jc w:val="both"/>
      </w:pPr>
      <w:r>
        <w:t>Хмельницької міської ради</w:t>
      </w:r>
    </w:p>
    <w:p w:rsidR="00470B55" w:rsidRDefault="00470B55" w:rsidP="00470B55">
      <w:pPr>
        <w:ind w:left="5387"/>
        <w:jc w:val="both"/>
      </w:pPr>
      <w:r>
        <w:t>від «___» __</w:t>
      </w:r>
      <w:r w:rsidR="00E028F0">
        <w:t>_________ 2020</w:t>
      </w:r>
      <w:r>
        <w:t xml:space="preserve"> р. № ______</w:t>
      </w:r>
    </w:p>
    <w:p w:rsidR="00470B55" w:rsidRDefault="00470B55" w:rsidP="00470B55">
      <w:pPr>
        <w:ind w:left="6237"/>
        <w:jc w:val="both"/>
      </w:pPr>
    </w:p>
    <w:p w:rsidR="00470B55" w:rsidRDefault="00470B55" w:rsidP="00470B55">
      <w:pPr>
        <w:jc w:val="both"/>
      </w:pPr>
      <w:r w:rsidRPr="00525A22">
        <w:t xml:space="preserve">Інформаційна і технологічна картки адміністративної послуги </w:t>
      </w:r>
      <w:r w:rsidRPr="00C74EA1">
        <w:rPr>
          <w:b/>
        </w:rPr>
        <w:t>«Організація ринку, ярмарку</w:t>
      </w:r>
      <w:r w:rsidRPr="00C74EA1">
        <w:rPr>
          <w:b/>
          <w:bCs/>
        </w:rPr>
        <w:t>»</w:t>
      </w:r>
      <w:r w:rsidRPr="00525A22">
        <w:rPr>
          <w:bCs/>
        </w:rPr>
        <w:t xml:space="preserve"> (шифр послуги А-1-</w:t>
      </w:r>
      <w:r w:rsidR="008C7B9C">
        <w:rPr>
          <w:bCs/>
        </w:rPr>
        <w:t>16-03</w:t>
      </w:r>
      <w:r w:rsidRPr="00525A22">
        <w:rPr>
          <w:bCs/>
        </w:rPr>
        <w:t>)</w:t>
      </w:r>
      <w:r w:rsidRPr="00525A22">
        <w:t xml:space="preserve">, відповідальним за надання якої є управління </w:t>
      </w:r>
      <w:r>
        <w:t>торгівлі</w:t>
      </w:r>
    </w:p>
    <w:p w:rsidR="00470B55" w:rsidRDefault="00470B55" w:rsidP="00470B55"/>
    <w:p w:rsidR="00470B55" w:rsidRDefault="00470B55" w:rsidP="00470B55"/>
    <w:tbl>
      <w:tblPr>
        <w:tblW w:w="9781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645"/>
        <w:gridCol w:w="8136"/>
      </w:tblGrid>
      <w:tr w:rsidR="00470B55" w:rsidTr="00A51049">
        <w:trPr>
          <w:cantSplit/>
        </w:trPr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0B55" w:rsidRDefault="00470B55" w:rsidP="000266F8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Pr="00C74EA1" w:rsidRDefault="00470B55" w:rsidP="000266F8">
            <w:pPr>
              <w:autoSpaceDE w:val="0"/>
              <w:snapToGrid w:val="0"/>
              <w:jc w:val="right"/>
              <w:rPr>
                <w:b/>
              </w:rPr>
            </w:pPr>
            <w:r w:rsidRPr="00C74EA1">
              <w:rPr>
                <w:b/>
              </w:rPr>
              <w:t>А-1-16-03</w:t>
            </w:r>
          </w:p>
        </w:tc>
      </w:tr>
      <w:tr w:rsidR="00470B55" w:rsidTr="00A51049">
        <w:trPr>
          <w:cantSplit/>
        </w:trPr>
        <w:tc>
          <w:tcPr>
            <w:tcW w:w="1645" w:type="dxa"/>
            <w:vMerge/>
          </w:tcPr>
          <w:p w:rsidR="00470B55" w:rsidRDefault="00470B55" w:rsidP="000266F8">
            <w:pPr>
              <w:snapToGrid w:val="0"/>
              <w:rPr>
                <w:b/>
                <w:bCs/>
              </w:rPr>
            </w:pP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470B55" w:rsidRDefault="00470B55" w:rsidP="000266F8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ІНФОРМАЦІЙНА КАРТКА </w:t>
            </w:r>
          </w:p>
          <w:p w:rsidR="00470B55" w:rsidRPr="00C74EA1" w:rsidRDefault="00470B55" w:rsidP="000266F8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C74EA1">
              <w:rPr>
                <w:rFonts w:ascii="Times New Roman" w:hAnsi="Times New Roman"/>
                <w:sz w:val="24"/>
              </w:rPr>
              <w:t>Організація ринку, ярмарку</w:t>
            </w:r>
          </w:p>
        </w:tc>
      </w:tr>
    </w:tbl>
    <w:p w:rsidR="00470B55" w:rsidRDefault="00470B55" w:rsidP="00470B55">
      <w:pPr>
        <w:jc w:val="center"/>
      </w:pPr>
    </w:p>
    <w:p w:rsidR="00470B55" w:rsidRDefault="00470B55" w:rsidP="00470B55">
      <w:pPr>
        <w:jc w:val="center"/>
      </w:pPr>
      <w:r>
        <w:t>Хмельницька міська рада</w:t>
      </w:r>
    </w:p>
    <w:p w:rsidR="00470B55" w:rsidRDefault="00470B55" w:rsidP="00470B55">
      <w:pPr>
        <w:jc w:val="center"/>
      </w:pPr>
      <w:r>
        <w:t>Управління адміністративних послуг Хмельницької міської ради</w:t>
      </w:r>
    </w:p>
    <w:p w:rsidR="00470B55" w:rsidRDefault="00470B55" w:rsidP="00470B55">
      <w:pPr>
        <w:jc w:val="center"/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5"/>
        <w:gridCol w:w="6236"/>
      </w:tblGrid>
      <w:tr w:rsidR="00470B55" w:rsidRPr="00215283" w:rsidTr="000266F8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 xml:space="preserve">1. </w:t>
            </w:r>
            <w:proofErr w:type="spellStart"/>
            <w:r>
              <w:t>Інформація</w:t>
            </w:r>
            <w:proofErr w:type="spellEnd"/>
            <w:r>
              <w:t xml:space="preserve"> про УАП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>Управління адміністративних послуг</w:t>
            </w:r>
          </w:p>
          <w:p w:rsidR="00470B55" w:rsidRDefault="00470B55" w:rsidP="000266F8">
            <w:pPr>
              <w:pStyle w:val="aa"/>
              <w:snapToGrid w:val="0"/>
            </w:pPr>
            <w:proofErr w:type="spellStart"/>
            <w:r>
              <w:t>Хмельницької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ради, </w:t>
            </w:r>
          </w:p>
          <w:p w:rsidR="00470B55" w:rsidRDefault="00470B55" w:rsidP="000266F8">
            <w:pPr>
              <w:pStyle w:val="aa"/>
              <w:snapToGrid w:val="0"/>
            </w:pPr>
            <w:r>
              <w:t xml:space="preserve">м. Хмельницький, вул. </w:t>
            </w:r>
            <w:proofErr w:type="spellStart"/>
            <w:r>
              <w:t>Соборна</w:t>
            </w:r>
            <w:proofErr w:type="spellEnd"/>
            <w:r>
              <w:t xml:space="preserve">, 16, </w:t>
            </w:r>
          </w:p>
          <w:p w:rsidR="00470B55" w:rsidRDefault="00470B55" w:rsidP="000266F8">
            <w:pPr>
              <w:pStyle w:val="aa"/>
              <w:snapToGrid w:val="0"/>
            </w:pPr>
            <w:proofErr w:type="spellStart"/>
            <w:r>
              <w:t>Графік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: </w:t>
            </w: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середа: з 09.00 до 17.00 </w:t>
            </w:r>
            <w:proofErr w:type="gramStart"/>
            <w:r>
              <w:t>год.,</w:t>
            </w:r>
            <w:proofErr w:type="gramEnd"/>
            <w:r>
              <w:t xml:space="preserve"> </w:t>
            </w:r>
            <w:proofErr w:type="spellStart"/>
            <w:r>
              <w:t>четвер</w:t>
            </w:r>
            <w:proofErr w:type="spellEnd"/>
            <w:r>
              <w:t xml:space="preserve">: з 09.00 до 20.00 год., </w:t>
            </w:r>
            <w:proofErr w:type="spellStart"/>
            <w:r>
              <w:t>п’ятниця</w:t>
            </w:r>
            <w:proofErr w:type="spellEnd"/>
            <w:r>
              <w:t xml:space="preserve">: з 09.00 до 16.00 год., </w:t>
            </w:r>
            <w:proofErr w:type="spellStart"/>
            <w:r>
              <w:t>субота</w:t>
            </w:r>
            <w:proofErr w:type="spellEnd"/>
            <w:r>
              <w:t xml:space="preserve">: з 08.00 до 15.00 (без </w:t>
            </w:r>
            <w:proofErr w:type="spellStart"/>
            <w:r>
              <w:t>обідньої</w:t>
            </w:r>
            <w:proofErr w:type="spellEnd"/>
            <w:r>
              <w:t xml:space="preserve"> перерви)</w:t>
            </w:r>
          </w:p>
          <w:p w:rsidR="00470B55" w:rsidRDefault="00470B55" w:rsidP="000266F8">
            <w:pPr>
              <w:pStyle w:val="aa"/>
              <w:snapToGrid w:val="0"/>
            </w:pPr>
            <w:r>
              <w:t>тел. (0382) 76-44-42, 76-43-41, 75-27-18, 65-40-16, факс 70-27-71</w:t>
            </w:r>
          </w:p>
          <w:p w:rsidR="00470B55" w:rsidRDefault="00470B55" w:rsidP="000266F8">
            <w:pPr>
              <w:pStyle w:val="aa"/>
              <w:snapToGrid w:val="0"/>
            </w:pPr>
            <w:proofErr w:type="spellStart"/>
            <w:r>
              <w:t>ел.пошта</w:t>
            </w:r>
            <w:proofErr w:type="spellEnd"/>
            <w:r>
              <w:t>: cnap@khm.gov.ua</w:t>
            </w:r>
          </w:p>
          <w:p w:rsidR="00470B55" w:rsidRDefault="00470B55" w:rsidP="000266F8">
            <w:pPr>
              <w:pStyle w:val="aa"/>
              <w:snapToGrid w:val="0"/>
            </w:pPr>
            <w:r>
              <w:t>сайт: cnap.khm.gov.ua</w:t>
            </w:r>
          </w:p>
        </w:tc>
      </w:tr>
      <w:tr w:rsidR="00470B55" w:rsidTr="000266F8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 xml:space="preserve">2.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,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tabs>
                <w:tab w:val="left" w:pos="720"/>
              </w:tabs>
              <w:snapToGrid w:val="0"/>
            </w:pPr>
            <w:r>
              <w:t>2.1. Заява на ім’я міського голови (зразок  додається).</w:t>
            </w:r>
          </w:p>
          <w:p w:rsidR="00470B55" w:rsidRDefault="00470B55" w:rsidP="000266F8">
            <w:pPr>
              <w:jc w:val="both"/>
            </w:pPr>
            <w:r>
              <w:t xml:space="preserve">2.2. Копія план-схеми розташування торгових місць, затверджена головним архітектором міста, представниками Головного управління </w:t>
            </w:r>
            <w:proofErr w:type="spellStart"/>
            <w:r>
              <w:t>Держпродспоживслужби</w:t>
            </w:r>
            <w:proofErr w:type="spellEnd"/>
            <w:r>
              <w:t xml:space="preserve"> у Хмельницькій області (для продовольчих ринків),  </w:t>
            </w:r>
            <w:r w:rsidR="006456E0">
              <w:t xml:space="preserve">територіального </w:t>
            </w:r>
            <w:r>
              <w:t xml:space="preserve">органу </w:t>
            </w:r>
            <w:r w:rsidR="006456E0">
              <w:t>ДСНС</w:t>
            </w:r>
            <w:r>
              <w:t xml:space="preserve"> та управління патрульної поліції в Хмельницькій області.</w:t>
            </w:r>
          </w:p>
          <w:p w:rsidR="00470B55" w:rsidRDefault="00470B55" w:rsidP="000266F8">
            <w:pPr>
              <w:jc w:val="both"/>
            </w:pPr>
            <w:r>
              <w:t>2.3. Копія документу, який відповідно до вимог законодавства засвідчує відповідність збудованого будівництвом об’єкта проектній документації, державним будівельним нормам, стандартам і правилам.</w:t>
            </w:r>
          </w:p>
          <w:p w:rsidR="00470B55" w:rsidRDefault="00470B55" w:rsidP="000266F8">
            <w:pPr>
              <w:pStyle w:val="aa"/>
            </w:pPr>
            <w:r>
              <w:t xml:space="preserve">2.4.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gramStart"/>
            <w:r>
              <w:t>договору  на</w:t>
            </w:r>
            <w:proofErr w:type="gramEnd"/>
            <w:r>
              <w:t xml:space="preserve"> </w:t>
            </w:r>
            <w:proofErr w:type="spellStart"/>
            <w:r>
              <w:t>вивіз</w:t>
            </w:r>
            <w:proofErr w:type="spellEnd"/>
            <w:r>
              <w:t xml:space="preserve"> </w:t>
            </w:r>
            <w:proofErr w:type="spellStart"/>
            <w:r>
              <w:t>твердих</w:t>
            </w:r>
            <w:proofErr w:type="spellEnd"/>
            <w:r>
              <w:t xml:space="preserve"> </w:t>
            </w:r>
            <w:proofErr w:type="spellStart"/>
            <w:r>
              <w:t>побутових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  <w:r>
              <w:t>.</w:t>
            </w:r>
          </w:p>
          <w:p w:rsidR="00470B55" w:rsidRDefault="00470B55" w:rsidP="000266F8">
            <w:pPr>
              <w:pStyle w:val="aa"/>
            </w:pPr>
            <w:r>
              <w:rPr>
                <w:bCs/>
              </w:rPr>
              <w:t xml:space="preserve">2.5. </w:t>
            </w:r>
            <w:proofErr w:type="spellStart"/>
            <w:r>
              <w:rPr>
                <w:bCs/>
              </w:rPr>
              <w:t>Копія</w:t>
            </w:r>
            <w:proofErr w:type="spellEnd"/>
            <w:r>
              <w:rPr>
                <w:bCs/>
              </w:rPr>
              <w:t xml:space="preserve"> договору </w:t>
            </w:r>
            <w:proofErr w:type="spellStart"/>
            <w:proofErr w:type="gramStart"/>
            <w:r>
              <w:rPr>
                <w:bCs/>
              </w:rPr>
              <w:t>оренди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земельної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ділянки</w:t>
            </w:r>
            <w:proofErr w:type="spellEnd"/>
            <w:r>
              <w:rPr>
                <w:bCs/>
              </w:rPr>
              <w:t xml:space="preserve">,  </w:t>
            </w:r>
            <w:proofErr w:type="spellStart"/>
            <w:r>
              <w:rPr>
                <w:bCs/>
              </w:rPr>
              <w:t>державний</w:t>
            </w:r>
            <w:proofErr w:type="spellEnd"/>
            <w:r>
              <w:rPr>
                <w:bCs/>
              </w:rPr>
              <w:t xml:space="preserve"> акт </w:t>
            </w:r>
            <w:proofErr w:type="spellStart"/>
            <w:r>
              <w:rPr>
                <w:bCs/>
              </w:rPr>
              <w:t>або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свідоцтво</w:t>
            </w:r>
            <w:proofErr w:type="spellEnd"/>
            <w:r>
              <w:rPr>
                <w:bCs/>
              </w:rPr>
              <w:t xml:space="preserve"> про право </w:t>
            </w:r>
            <w:proofErr w:type="spellStart"/>
            <w:r>
              <w:rPr>
                <w:bCs/>
              </w:rPr>
              <w:t>власності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земельну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ділянку</w:t>
            </w:r>
            <w:proofErr w:type="spellEnd"/>
            <w:r>
              <w:rPr>
                <w:bCs/>
              </w:rPr>
              <w:t>.</w:t>
            </w:r>
          </w:p>
          <w:p w:rsidR="00470B55" w:rsidRDefault="00470B55" w:rsidP="000266F8">
            <w:r>
              <w:t>2.6. Довіреність про право представляти інтереси суб’єкта господарювання в органах місцевого самоврядування</w:t>
            </w:r>
            <w:r w:rsidR="006456E0">
              <w:t xml:space="preserve"> (у разі необхідності)</w:t>
            </w:r>
            <w:r>
              <w:t>.</w:t>
            </w:r>
          </w:p>
          <w:p w:rsidR="00470B55" w:rsidRDefault="00470B55" w:rsidP="000266F8"/>
          <w:p w:rsidR="00470B55" w:rsidRDefault="00470B55" w:rsidP="000266F8">
            <w:pPr>
              <w:jc w:val="both"/>
            </w:pPr>
            <w:r w:rsidRPr="008A1B3E">
              <w:t xml:space="preserve">Пакет документів подається </w:t>
            </w:r>
            <w:r w:rsidRPr="008A1B3E">
              <w:rPr>
                <w:iCs/>
              </w:rPr>
              <w:t xml:space="preserve">адміністратору </w:t>
            </w:r>
            <w:r w:rsidRPr="008A1B3E">
              <w:t>управління адміністративних послуг особисто або за дорученням на право представляти інтереси суб’єкта господарювання в органах місцевого самоврядування.</w:t>
            </w:r>
          </w:p>
          <w:p w:rsidR="00470B55" w:rsidRPr="008A1B3E" w:rsidRDefault="00470B55" w:rsidP="000266F8">
            <w:pPr>
              <w:jc w:val="both"/>
            </w:pPr>
            <w:r w:rsidRPr="008A1B3E">
              <w:lastRenderedPageBreak/>
              <w:t>Примітка: Для засвідчення копій документів                            адміністратором управління адміністративних послуг, заявником</w:t>
            </w:r>
            <w:r>
              <w:t xml:space="preserve"> надаються оригінали документів.</w:t>
            </w:r>
          </w:p>
        </w:tc>
      </w:tr>
      <w:tr w:rsidR="00470B55" w:rsidTr="000266F8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lastRenderedPageBreak/>
              <w:t xml:space="preserve">3. </w:t>
            </w:r>
            <w:proofErr w:type="spellStart"/>
            <w:r>
              <w:t>Платність</w:t>
            </w:r>
            <w:proofErr w:type="spellEnd"/>
            <w:r>
              <w:t xml:space="preserve">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 xml:space="preserve"> — </w:t>
            </w:r>
            <w:proofErr w:type="spellStart"/>
            <w:r>
              <w:t>розмір</w:t>
            </w:r>
            <w:proofErr w:type="spellEnd"/>
            <w:r>
              <w:t xml:space="preserve">,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плати, р/р)</w:t>
            </w:r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proofErr w:type="spellStart"/>
            <w:r>
              <w:t>Безоплатно</w:t>
            </w:r>
            <w:proofErr w:type="spellEnd"/>
            <w:r>
              <w:t xml:space="preserve"> </w:t>
            </w:r>
          </w:p>
        </w:tc>
      </w:tr>
      <w:tr w:rsidR="00470B55" w:rsidTr="000266F8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 xml:space="preserve">4. 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 xml:space="preserve">30 </w:t>
            </w:r>
            <w:proofErr w:type="spellStart"/>
            <w:r>
              <w:t>днів</w:t>
            </w:r>
            <w:proofErr w:type="spellEnd"/>
          </w:p>
        </w:tc>
      </w:tr>
      <w:tr w:rsidR="00470B55" w:rsidTr="000266F8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 xml:space="preserve">5. 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</w:tc>
      </w:tr>
      <w:tr w:rsidR="00470B55" w:rsidTr="000266F8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 xml:space="preserve">6. </w:t>
            </w: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, результату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Pr="008A1B3E" w:rsidRDefault="00470B55" w:rsidP="000266F8">
            <w:pPr>
              <w:jc w:val="both"/>
            </w:pPr>
            <w:r>
              <w:t>Особисто або за дорученням</w:t>
            </w:r>
            <w:r w:rsidRPr="008A1B3E">
              <w:t xml:space="preserve"> на право представляти інтереси суб’єкта господарювання в о</w:t>
            </w:r>
            <w:r>
              <w:t>рганах місцевого самоврядування</w:t>
            </w:r>
          </w:p>
          <w:p w:rsidR="00470B55" w:rsidRDefault="00470B55" w:rsidP="000266F8">
            <w:pPr>
              <w:pStyle w:val="aa"/>
              <w:snapToGrid w:val="0"/>
            </w:pPr>
            <w:r>
              <w:t xml:space="preserve"> в </w:t>
            </w:r>
            <w:proofErr w:type="spellStart"/>
            <w:r>
              <w:t>управлінні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.</w:t>
            </w:r>
          </w:p>
        </w:tc>
      </w:tr>
      <w:tr w:rsidR="00470B55" w:rsidRPr="00215283" w:rsidTr="000266F8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470B55" w:rsidRDefault="00470B55" w:rsidP="000266F8">
            <w:pPr>
              <w:pStyle w:val="aa"/>
              <w:snapToGrid w:val="0"/>
            </w:pPr>
            <w:r>
              <w:t xml:space="preserve">7. </w:t>
            </w:r>
            <w:proofErr w:type="spellStart"/>
            <w:r>
              <w:t>Нормативні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регламентують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55" w:rsidRDefault="00470B55" w:rsidP="000266F8">
            <w:pPr>
              <w:snapToGrid w:val="0"/>
              <w:jc w:val="both"/>
            </w:pPr>
            <w:r>
              <w:t>7.1.Зако</w:t>
            </w:r>
            <w:r w:rsidR="00A51049">
              <w:t>н України «</w:t>
            </w:r>
            <w:r>
              <w:t>Про м</w:t>
            </w:r>
            <w:r w:rsidR="00A51049">
              <w:t>ісцеве самоврядування в Україні»</w:t>
            </w:r>
            <w:r>
              <w:t xml:space="preserve">. </w:t>
            </w:r>
          </w:p>
          <w:p w:rsidR="00470B55" w:rsidRDefault="00470B55" w:rsidP="000266F8">
            <w:pPr>
              <w:pStyle w:val="aa"/>
              <w:jc w:val="both"/>
            </w:pPr>
            <w:r>
              <w:t>7.2. </w:t>
            </w:r>
            <w:r>
              <w:rPr>
                <w:bCs/>
              </w:rPr>
              <w:t xml:space="preserve">Закон </w:t>
            </w:r>
            <w:proofErr w:type="spellStart"/>
            <w:r>
              <w:rPr>
                <w:bCs/>
              </w:rPr>
              <w:t>України</w:t>
            </w:r>
            <w:proofErr w:type="spellEnd"/>
            <w:r>
              <w:rPr>
                <w:bCs/>
              </w:rPr>
              <w:t xml:space="preserve"> «Про </w:t>
            </w:r>
            <w:proofErr w:type="spellStart"/>
            <w:r>
              <w:rPr>
                <w:bCs/>
              </w:rPr>
              <w:t>адміністративні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послуги</w:t>
            </w:r>
            <w:proofErr w:type="spellEnd"/>
            <w:r>
              <w:rPr>
                <w:bCs/>
              </w:rPr>
              <w:t>».</w:t>
            </w:r>
          </w:p>
          <w:p w:rsidR="00470B55" w:rsidRDefault="00A51049" w:rsidP="000266F8">
            <w:pPr>
              <w:jc w:val="both"/>
            </w:pPr>
            <w:r>
              <w:t>7.3</w:t>
            </w:r>
            <w:r w:rsidR="00470B55">
              <w:t>. Рішення міської ради від 12.02.2003 року №16 “Про затвердження Правил торгівлі на ринках м. Хмельницького”  із внесеними змінами.</w:t>
            </w:r>
          </w:p>
          <w:p w:rsidR="00470B55" w:rsidRPr="00C74EA1" w:rsidRDefault="00470B55" w:rsidP="000266F8">
            <w:pPr>
              <w:pStyle w:val="aa"/>
              <w:jc w:val="both"/>
              <w:rPr>
                <w:lang w:val="uk-UA"/>
              </w:rPr>
            </w:pPr>
          </w:p>
        </w:tc>
      </w:tr>
    </w:tbl>
    <w:p w:rsidR="00470B55" w:rsidRPr="00215283" w:rsidRDefault="00470B55" w:rsidP="00470B55">
      <w:pPr>
        <w:jc w:val="both"/>
      </w:pPr>
    </w:p>
    <w:p w:rsidR="00470B55" w:rsidRDefault="00470B55" w:rsidP="00A51049">
      <w:pPr>
        <w:ind w:firstLine="567"/>
        <w:jc w:val="both"/>
      </w:pPr>
      <w:r>
        <w:t xml:space="preserve"> Механізм оскарження результату надання адміністративної послуги: в порядку, передбаченому чинним законодавством.</w:t>
      </w:r>
    </w:p>
    <w:p w:rsidR="00470B55" w:rsidRDefault="00470B55" w:rsidP="00470B55"/>
    <w:p w:rsidR="00470B55" w:rsidRDefault="00470B55" w:rsidP="00470B55"/>
    <w:p w:rsidR="006456E0" w:rsidRDefault="006456E0" w:rsidP="00470B55"/>
    <w:p w:rsidR="00A51049" w:rsidRDefault="00A51049" w:rsidP="00A51049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</w:r>
      <w:r>
        <w:tab/>
        <w:t>Ю. САБІЙ</w:t>
      </w:r>
    </w:p>
    <w:p w:rsidR="00A51049" w:rsidRDefault="00A51049" w:rsidP="00A51049"/>
    <w:p w:rsidR="00A51049" w:rsidRDefault="00A51049" w:rsidP="00A51049">
      <w:r>
        <w:t>Начальник управління торгівлі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Р. СІДЛЕЦЬКА</w:t>
      </w:r>
    </w:p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470B55" w:rsidRDefault="00470B55" w:rsidP="00470B55"/>
    <w:p w:rsidR="00A51049" w:rsidRDefault="00A51049" w:rsidP="00470B55"/>
    <w:p w:rsidR="00A51049" w:rsidRDefault="00A51049" w:rsidP="00470B55"/>
    <w:p w:rsidR="00A51049" w:rsidRDefault="00A51049" w:rsidP="00470B55"/>
    <w:p w:rsidR="00A51049" w:rsidRDefault="00A51049" w:rsidP="00470B55"/>
    <w:p w:rsidR="00A51049" w:rsidRDefault="00A51049" w:rsidP="00470B55"/>
    <w:p w:rsidR="00470B55" w:rsidRDefault="00470B55" w:rsidP="00470B55"/>
    <w:p w:rsidR="00470B55" w:rsidRDefault="00470B55" w:rsidP="00470B55">
      <w:pPr>
        <w:rPr>
          <w:sz w:val="28"/>
        </w:rPr>
      </w:pPr>
      <w:bookmarkStart w:id="0" w:name="_GoBack"/>
      <w:bookmarkEnd w:id="0"/>
    </w:p>
    <w:sectPr w:rsidR="00470B55" w:rsidSect="009E0D59">
      <w:headerReference w:type="default" r:id="rId8"/>
      <w:pgSz w:w="11906" w:h="16838"/>
      <w:pgMar w:top="1135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B3" w:rsidRDefault="00A322B3" w:rsidP="009E0D59">
      <w:r>
        <w:separator/>
      </w:r>
    </w:p>
  </w:endnote>
  <w:endnote w:type="continuationSeparator" w:id="0">
    <w:p w:rsidR="00A322B3" w:rsidRDefault="00A322B3" w:rsidP="009E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B3" w:rsidRDefault="00A322B3" w:rsidP="009E0D59">
      <w:r>
        <w:separator/>
      </w:r>
    </w:p>
  </w:footnote>
  <w:footnote w:type="continuationSeparator" w:id="0">
    <w:p w:rsidR="00A322B3" w:rsidRDefault="00A322B3" w:rsidP="009E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20" w:rsidRDefault="00C05020" w:rsidP="009E0D59">
    <w:pPr>
      <w:pStyle w:val="af"/>
      <w:jc w:val="right"/>
    </w:pPr>
    <w:r>
      <w:t>Продовження додатка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625D9"/>
    <w:multiLevelType w:val="multilevel"/>
    <w:tmpl w:val="648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C"/>
    <w:rsid w:val="000266F8"/>
    <w:rsid w:val="000D2C56"/>
    <w:rsid w:val="0015312D"/>
    <w:rsid w:val="001B5B0B"/>
    <w:rsid w:val="001C45E6"/>
    <w:rsid w:val="001F62D1"/>
    <w:rsid w:val="00251369"/>
    <w:rsid w:val="00274004"/>
    <w:rsid w:val="00295FEC"/>
    <w:rsid w:val="00362A42"/>
    <w:rsid w:val="00470B55"/>
    <w:rsid w:val="00482276"/>
    <w:rsid w:val="004D5CE7"/>
    <w:rsid w:val="005753E0"/>
    <w:rsid w:val="005978E9"/>
    <w:rsid w:val="005C6A41"/>
    <w:rsid w:val="006456E0"/>
    <w:rsid w:val="006B641E"/>
    <w:rsid w:val="007020E0"/>
    <w:rsid w:val="007430AA"/>
    <w:rsid w:val="007909A3"/>
    <w:rsid w:val="008A4A7F"/>
    <w:rsid w:val="008C7B9C"/>
    <w:rsid w:val="0095162F"/>
    <w:rsid w:val="009B772B"/>
    <w:rsid w:val="009E0D59"/>
    <w:rsid w:val="009E47FC"/>
    <w:rsid w:val="009F0EA0"/>
    <w:rsid w:val="00A322B3"/>
    <w:rsid w:val="00A51049"/>
    <w:rsid w:val="00A96240"/>
    <w:rsid w:val="00AE6D84"/>
    <w:rsid w:val="00C05020"/>
    <w:rsid w:val="00DD2C1A"/>
    <w:rsid w:val="00E028F0"/>
    <w:rsid w:val="00E55C24"/>
    <w:rsid w:val="00EC4C37"/>
    <w:rsid w:val="00E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0BDB-8A03-4164-AFF4-8D4B9FF0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70B5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0B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B55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470B55"/>
    <w:rPr>
      <w:rFonts w:ascii="Calibri Light" w:eastAsia="Times New Roman" w:hAnsi="Calibri Light" w:cs="Times New Roman"/>
      <w:b/>
      <w:bCs/>
      <w:i/>
      <w:iCs/>
      <w:sz w:val="28"/>
      <w:szCs w:val="28"/>
      <w:lang w:eastAsia="uk-UA"/>
    </w:rPr>
  </w:style>
  <w:style w:type="paragraph" w:styleId="a3">
    <w:name w:val="Body Text"/>
    <w:basedOn w:val="a"/>
    <w:link w:val="a4"/>
    <w:rsid w:val="00470B55"/>
    <w:pPr>
      <w:tabs>
        <w:tab w:val="left" w:pos="6300"/>
      </w:tabs>
      <w:jc w:val="both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470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70B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ій колонтитул Знак"/>
    <w:basedOn w:val="a0"/>
    <w:link w:val="a5"/>
    <w:rsid w:val="00470B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470B5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70B55"/>
  </w:style>
  <w:style w:type="paragraph" w:styleId="a8">
    <w:name w:val="Body Text Indent"/>
    <w:basedOn w:val="a"/>
    <w:link w:val="a9"/>
    <w:rsid w:val="00470B5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470B5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Содержимое таблицы"/>
    <w:basedOn w:val="a"/>
    <w:rsid w:val="00470B55"/>
    <w:pPr>
      <w:suppressLineNumbers/>
      <w:suppressAutoHyphens/>
    </w:pPr>
    <w:rPr>
      <w:kern w:val="1"/>
      <w:lang w:val="ru-RU" w:eastAsia="zh-CN"/>
    </w:rPr>
  </w:style>
  <w:style w:type="paragraph" w:styleId="ab">
    <w:name w:val="List Paragraph"/>
    <w:basedOn w:val="a"/>
    <w:uiPriority w:val="99"/>
    <w:qFormat/>
    <w:rsid w:val="00470B55"/>
    <w:pPr>
      <w:ind w:left="720"/>
      <w:jc w:val="both"/>
    </w:pPr>
    <w:rPr>
      <w:kern w:val="1"/>
      <w:sz w:val="28"/>
      <w:szCs w:val="28"/>
      <w:lang w:eastAsia="zh-CN"/>
    </w:rPr>
  </w:style>
  <w:style w:type="paragraph" w:styleId="ac">
    <w:name w:val="No Spacing"/>
    <w:uiPriority w:val="1"/>
    <w:qFormat/>
    <w:rsid w:val="00470B5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95FE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95FEC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9E0D59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9E0D5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2</cp:revision>
  <cp:lastPrinted>2020-01-17T14:25:00Z</cp:lastPrinted>
  <dcterms:created xsi:type="dcterms:W3CDTF">2020-01-27T15:48:00Z</dcterms:created>
  <dcterms:modified xsi:type="dcterms:W3CDTF">2020-01-27T15:48:00Z</dcterms:modified>
</cp:coreProperties>
</file>