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B8" w:rsidRPr="007213F5" w:rsidRDefault="00BF7BB8" w:rsidP="00BF7BB8">
      <w:pPr>
        <w:jc w:val="right"/>
        <w:rPr>
          <w:i/>
        </w:rPr>
      </w:pPr>
      <w:r w:rsidRPr="007213F5">
        <w:rPr>
          <w:i/>
        </w:rPr>
        <w:t>Додаток 11</w:t>
      </w:r>
    </w:p>
    <w:p w:rsidR="00BF7BB8" w:rsidRPr="007213F5" w:rsidRDefault="00BF7BB8" w:rsidP="00BF7BB8">
      <w:pPr>
        <w:jc w:val="right"/>
        <w:rPr>
          <w:i/>
        </w:rPr>
      </w:pPr>
      <w:r w:rsidRPr="007213F5">
        <w:rPr>
          <w:i/>
        </w:rPr>
        <w:t>до рішення сесії міської ради</w:t>
      </w:r>
    </w:p>
    <w:p w:rsidR="00BF7BB8" w:rsidRPr="007213F5" w:rsidRDefault="00BF7BB8" w:rsidP="00BF7BB8">
      <w:pPr>
        <w:jc w:val="right"/>
        <w:rPr>
          <w:i/>
        </w:rPr>
      </w:pPr>
      <w:r w:rsidRPr="007213F5">
        <w:rPr>
          <w:i/>
        </w:rPr>
        <w:t>від 23.12.2020 №56</w:t>
      </w:r>
    </w:p>
    <w:p w:rsidR="00BF7BB8" w:rsidRPr="007213F5" w:rsidRDefault="00BF7BB8" w:rsidP="00BF7BB8">
      <w:pPr>
        <w:widowControl w:val="0"/>
        <w:numPr>
          <w:ilvl w:val="0"/>
          <w:numId w:val="1"/>
        </w:numPr>
        <w:suppressAutoHyphens/>
        <w:jc w:val="right"/>
      </w:pPr>
    </w:p>
    <w:p w:rsidR="00BF7BB8" w:rsidRPr="007213F5" w:rsidRDefault="00BF7BB8" w:rsidP="00BF7BB8">
      <w:pPr>
        <w:widowControl w:val="0"/>
        <w:numPr>
          <w:ilvl w:val="0"/>
          <w:numId w:val="1"/>
        </w:numPr>
        <w:suppressAutoHyphens/>
        <w:ind w:hanging="6"/>
        <w:jc w:val="both"/>
      </w:pPr>
      <w:bookmarkStart w:id="0" w:name="_GoBack"/>
      <w:bookmarkEnd w:id="0"/>
      <w:r w:rsidRPr="007213F5">
        <w:t xml:space="preserve">Інформаційна і технологічна картки адміністративної послуги </w:t>
      </w:r>
      <w:r w:rsidRPr="007213F5">
        <w:rPr>
          <w:b/>
        </w:rPr>
        <w:t>«</w:t>
      </w:r>
      <w:r w:rsidRPr="007213F5">
        <w:rPr>
          <w:b/>
          <w:bCs/>
        </w:rPr>
        <w:t>Припинення права користування земельною ділянкою»</w:t>
      </w:r>
      <w:r w:rsidRPr="007213F5">
        <w:rPr>
          <w:bCs/>
        </w:rPr>
        <w:t xml:space="preserve"> (шифр послуги </w:t>
      </w:r>
      <w:r w:rsidRPr="007213F5">
        <w:rPr>
          <w:b/>
        </w:rPr>
        <w:t>А-1-25.2-14</w:t>
      </w:r>
      <w:r w:rsidRPr="007213F5">
        <w:t>), відповідальним за надання якої є управління земельних ресурсів та земельної реформи департаменту архітектури, містобудування та земельних ресурсів Хмельницької міської ради</w:t>
      </w:r>
    </w:p>
    <w:p w:rsidR="00BF7BB8" w:rsidRPr="007213F5" w:rsidRDefault="00BF7BB8" w:rsidP="00BF7BB8">
      <w:pPr>
        <w:ind w:left="900"/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45"/>
        <w:gridCol w:w="8035"/>
      </w:tblGrid>
      <w:tr w:rsidR="00BF7BB8" w:rsidRPr="007213F5" w:rsidTr="00D8782C"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7BB8" w:rsidRPr="007213F5" w:rsidRDefault="00BF7BB8" w:rsidP="00D8782C">
            <w:pPr>
              <w:autoSpaceDE w:val="0"/>
              <w:snapToGrid w:val="0"/>
              <w:jc w:val="center"/>
            </w:pPr>
            <w:r w:rsidRPr="007213F5">
              <w:rPr>
                <w:noProof/>
              </w:rPr>
              <w:drawing>
                <wp:inline distT="0" distB="0" distL="0" distR="0" wp14:anchorId="16031D3F" wp14:editId="1085BF93">
                  <wp:extent cx="914400" cy="10972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BB8" w:rsidRPr="007213F5" w:rsidRDefault="00BF7BB8" w:rsidP="00D8782C">
            <w:pPr>
              <w:autoSpaceDE w:val="0"/>
              <w:jc w:val="right"/>
              <w:rPr>
                <w:b/>
                <w:bCs/>
              </w:rPr>
            </w:pPr>
            <w:r w:rsidRPr="007213F5">
              <w:rPr>
                <w:b/>
              </w:rPr>
              <w:t>А-1-25.2-14</w:t>
            </w:r>
          </w:p>
        </w:tc>
      </w:tr>
      <w:tr w:rsidR="00BF7BB8" w:rsidRPr="007213F5" w:rsidTr="00D8782C"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BB8" w:rsidRPr="007213F5" w:rsidRDefault="00BF7BB8" w:rsidP="00D8782C">
            <w:pPr>
              <w:snapToGrid w:val="0"/>
              <w:rPr>
                <w:b/>
                <w:bCs/>
              </w:rPr>
            </w:pPr>
          </w:p>
        </w:tc>
        <w:tc>
          <w:tcPr>
            <w:tcW w:w="8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BB8" w:rsidRPr="007213F5" w:rsidRDefault="00BF7BB8" w:rsidP="00D8782C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213F5">
              <w:rPr>
                <w:b/>
                <w:bCs/>
              </w:rPr>
              <w:t>ІНФОРМАЦІЙНА КАРТКА</w:t>
            </w:r>
          </w:p>
          <w:p w:rsidR="00BF7BB8" w:rsidRPr="007213F5" w:rsidRDefault="00BF7BB8" w:rsidP="00D8782C">
            <w:pPr>
              <w:jc w:val="center"/>
            </w:pPr>
            <w:r w:rsidRPr="007213F5">
              <w:rPr>
                <w:b/>
                <w:bCs/>
              </w:rPr>
              <w:t>Припинення права користування земельною ділянкою</w:t>
            </w:r>
          </w:p>
        </w:tc>
      </w:tr>
    </w:tbl>
    <w:p w:rsidR="00BF7BB8" w:rsidRPr="007213F5" w:rsidRDefault="00BF7BB8" w:rsidP="00BF7BB8">
      <w:pPr>
        <w:jc w:val="center"/>
      </w:pPr>
      <w:r w:rsidRPr="007213F5">
        <w:t>Хмельницька міська рада</w:t>
      </w:r>
    </w:p>
    <w:p w:rsidR="00BF7BB8" w:rsidRPr="007213F5" w:rsidRDefault="00BF7BB8" w:rsidP="00BF7BB8">
      <w:pPr>
        <w:jc w:val="center"/>
      </w:pPr>
      <w:r w:rsidRPr="007213F5">
        <w:t>Управління адміністративних послуг Хмельницької міської ради</w:t>
      </w:r>
    </w:p>
    <w:p w:rsidR="00BF7BB8" w:rsidRPr="007213F5" w:rsidRDefault="00BF7BB8" w:rsidP="00BF7BB8">
      <w:pPr>
        <w:jc w:val="center"/>
      </w:pPr>
    </w:p>
    <w:tbl>
      <w:tblPr>
        <w:tblW w:w="97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7"/>
        <w:gridCol w:w="6757"/>
      </w:tblGrid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1. Інформація про УАП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 xml:space="preserve">Управління адміністративних послуг Хмельницької міської ради, м. Хмельницький, вул. Соборна, 16, </w:t>
            </w:r>
          </w:p>
          <w:p w:rsidR="00BF7BB8" w:rsidRPr="007213F5" w:rsidRDefault="00BF7BB8" w:rsidP="00D8782C">
            <w:pPr>
              <w:keepNext/>
              <w:ind w:left="35" w:hanging="35"/>
              <w:outlineLvl w:val="0"/>
              <w:rPr>
                <w:bCs/>
                <w:kern w:val="32"/>
              </w:rPr>
            </w:pPr>
            <w:r w:rsidRPr="007213F5">
              <w:rPr>
                <w:bCs/>
                <w:kern w:val="32"/>
              </w:rPr>
              <w:t>Графік прийому: понеділок, вівторок, середа: з 09.00 до 17.00 год.; четвер: з 09.00 до 20.00 год.; п’ятниця: з 09.00 до 16.00 год.; субота: з 8.00 до 15.00 год. (без обідньої перерви)</w:t>
            </w:r>
          </w:p>
          <w:p w:rsidR="00BF7BB8" w:rsidRPr="007213F5" w:rsidRDefault="00BF7BB8" w:rsidP="00D8782C">
            <w:pPr>
              <w:keepNext/>
              <w:ind w:left="35" w:hanging="35"/>
              <w:outlineLvl w:val="0"/>
              <w:rPr>
                <w:b/>
                <w:bCs/>
                <w:kern w:val="32"/>
              </w:rPr>
            </w:pPr>
            <w:proofErr w:type="spellStart"/>
            <w:r w:rsidRPr="007213F5">
              <w:rPr>
                <w:bCs/>
                <w:kern w:val="32"/>
              </w:rPr>
              <w:t>тел</w:t>
            </w:r>
            <w:proofErr w:type="spellEnd"/>
            <w:r w:rsidRPr="007213F5">
              <w:rPr>
                <w:bCs/>
                <w:kern w:val="32"/>
              </w:rPr>
              <w:t xml:space="preserve">. (0382) 70-27-71; 76-43-41; 75-27-18; 65-40-16, </w:t>
            </w:r>
          </w:p>
          <w:p w:rsidR="00BF7BB8" w:rsidRPr="007213F5" w:rsidRDefault="00BF7BB8" w:rsidP="00D8782C">
            <w:pPr>
              <w:keepNext/>
              <w:ind w:left="35" w:hanging="35"/>
              <w:outlineLvl w:val="0"/>
              <w:rPr>
                <w:b/>
                <w:bCs/>
                <w:kern w:val="32"/>
              </w:rPr>
            </w:pPr>
            <w:r w:rsidRPr="007213F5">
              <w:rPr>
                <w:bCs/>
                <w:kern w:val="32"/>
              </w:rPr>
              <w:t>факс 70-27-71</w:t>
            </w:r>
          </w:p>
          <w:p w:rsidR="00BF7BB8" w:rsidRPr="007213F5" w:rsidRDefault="00BF7BB8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proofErr w:type="spellStart"/>
            <w:r w:rsidRPr="007213F5">
              <w:rPr>
                <w:kern w:val="1"/>
                <w:lang w:eastAsia="zh-CN"/>
              </w:rPr>
              <w:t>ел.пошта</w:t>
            </w:r>
            <w:proofErr w:type="spellEnd"/>
            <w:r w:rsidRPr="007213F5">
              <w:rPr>
                <w:kern w:val="1"/>
                <w:lang w:eastAsia="zh-CN"/>
              </w:rPr>
              <w:t>: cnap@khm.gov.ua</w:t>
            </w:r>
          </w:p>
          <w:p w:rsidR="00BF7BB8" w:rsidRPr="007213F5" w:rsidRDefault="00BF7BB8" w:rsidP="00D8782C">
            <w:pPr>
              <w:suppressLineNumbers/>
              <w:suppressAutoHyphens/>
              <w:snapToGrid w:val="0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сайт: cnap.khm.gov.ua</w:t>
            </w:r>
          </w:p>
        </w:tc>
      </w:tr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2. Перелік документів, спосіб подання, умови отримання послуги: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napToGrid w:val="0"/>
            </w:pPr>
            <w:r w:rsidRPr="007213F5">
              <w:t xml:space="preserve">Прийом документів в Управлінні адміністративних послуг </w:t>
            </w:r>
          </w:p>
          <w:p w:rsidR="00BF7BB8" w:rsidRPr="007213F5" w:rsidRDefault="00BF7BB8" w:rsidP="00D87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1"/>
                <w:szCs w:val="21"/>
                <w:lang w:eastAsia="ru-RU"/>
              </w:rPr>
            </w:pPr>
            <w:r w:rsidRPr="007213F5">
              <w:rPr>
                <w:lang w:eastAsia="ru-RU"/>
              </w:rPr>
              <w:t>2.1. клопотання на ім’я міського голови (додається).</w:t>
            </w:r>
          </w:p>
          <w:p w:rsidR="00BF7BB8" w:rsidRPr="007213F5" w:rsidRDefault="00BF7BB8" w:rsidP="00D8782C">
            <w:pPr>
              <w:jc w:val="both"/>
            </w:pPr>
            <w:r w:rsidRPr="007213F5">
              <w:t>2.2. копії документів, що підтверджують право користування земельною ділянкою, завірені власником або уповноваженою власником особою, адміністратором УАП.</w:t>
            </w:r>
          </w:p>
          <w:p w:rsidR="00BF7BB8" w:rsidRPr="007213F5" w:rsidRDefault="00BF7BB8" w:rsidP="00D8782C">
            <w:pPr>
              <w:jc w:val="both"/>
            </w:pPr>
            <w:r w:rsidRPr="007213F5">
              <w:t>2.3.</w:t>
            </w:r>
            <w:r w:rsidRPr="007213F5">
              <w:rPr>
                <w:bCs/>
              </w:rPr>
              <w:t xml:space="preserve"> копії д</w:t>
            </w:r>
            <w:r w:rsidRPr="007213F5">
              <w:t>окументів, які є підставою для припинення права користування  земельною ділянкою, завірені власником або уповноваженою власником особою, адміністратором УАП.</w:t>
            </w:r>
          </w:p>
          <w:p w:rsidR="00BF7BB8" w:rsidRPr="007213F5" w:rsidRDefault="00BF7BB8" w:rsidP="00D8782C">
            <w:pPr>
              <w:suppressLineNumbers/>
              <w:suppressAutoHyphens/>
              <w:jc w:val="both"/>
              <w:rPr>
                <w:kern w:val="1"/>
                <w:lang w:eastAsia="zh-CN"/>
              </w:rPr>
            </w:pPr>
            <w:r w:rsidRPr="007213F5">
              <w:rPr>
                <w:kern w:val="1"/>
                <w:lang w:eastAsia="zh-CN"/>
              </w:rPr>
              <w:t>2.4 копії документів, що посвідчують фізичну особу (паспорт, ідентифікаційний код) або копії установчих документів юридичної особи (статут), завірені власником або уповноваженою власником особою, адміністратором УАП;</w:t>
            </w:r>
          </w:p>
          <w:p w:rsidR="00BF7BB8" w:rsidRPr="007213F5" w:rsidRDefault="00BF7BB8" w:rsidP="00D8782C">
            <w:pPr>
              <w:suppressLineNumbers/>
              <w:suppressAutoHyphens/>
              <w:jc w:val="both"/>
              <w:rPr>
                <w:kern w:val="1"/>
                <w:lang w:eastAsia="zh-CN"/>
              </w:rPr>
            </w:pPr>
          </w:p>
          <w:p w:rsidR="00BF7BB8" w:rsidRPr="007213F5" w:rsidRDefault="00BF7BB8" w:rsidP="00D8782C">
            <w:pPr>
              <w:jc w:val="both"/>
              <w:rPr>
                <w:b/>
              </w:rPr>
            </w:pPr>
            <w:r w:rsidRPr="007213F5">
              <w:rPr>
                <w:b/>
              </w:rPr>
              <w:t>У</w:t>
            </w:r>
            <w:r w:rsidRPr="007213F5">
              <w:rPr>
                <w:b/>
                <w:color w:val="000000"/>
                <w:shd w:val="clear" w:color="auto" w:fill="FFFFFF"/>
              </w:rPr>
              <w:t xml:space="preserve"> разі подання документів представником додатково подається документ, що засвідчує його повноваження.</w:t>
            </w:r>
            <w:r w:rsidRPr="007213F5">
              <w:rPr>
                <w:b/>
              </w:rPr>
              <w:t xml:space="preserve"> </w:t>
            </w:r>
          </w:p>
          <w:p w:rsidR="00BF7BB8" w:rsidRPr="007213F5" w:rsidRDefault="00BF7BB8" w:rsidP="00D8782C">
            <w:pPr>
              <w:jc w:val="both"/>
              <w:rPr>
                <w:b/>
                <w:color w:val="000000"/>
                <w:shd w:val="clear" w:color="auto" w:fill="FFFFFF"/>
              </w:rPr>
            </w:pPr>
          </w:p>
          <w:p w:rsidR="00BF7BB8" w:rsidRPr="007213F5" w:rsidRDefault="00BF7BB8" w:rsidP="00D8782C">
            <w:pPr>
              <w:jc w:val="both"/>
            </w:pPr>
            <w:r w:rsidRPr="007213F5">
              <w:t>Пакет документів подається адміністратору УАП.</w:t>
            </w:r>
          </w:p>
          <w:p w:rsidR="00BF7BB8" w:rsidRPr="007213F5" w:rsidRDefault="00BF7BB8" w:rsidP="00D8782C">
            <w:pPr>
              <w:tabs>
                <w:tab w:val="left" w:pos="720"/>
              </w:tabs>
              <w:jc w:val="both"/>
              <w:rPr>
                <w:i/>
                <w:iCs/>
              </w:rPr>
            </w:pPr>
            <w:r w:rsidRPr="007213F5">
              <w:rPr>
                <w:b/>
                <w:iCs/>
              </w:rPr>
              <w:t>Примітка</w:t>
            </w:r>
            <w:r w:rsidRPr="007213F5">
              <w:rPr>
                <w:i/>
                <w:iCs/>
              </w:rPr>
              <w:t>:</w:t>
            </w:r>
          </w:p>
          <w:p w:rsidR="00BF7BB8" w:rsidRPr="007213F5" w:rsidRDefault="00BF7BB8" w:rsidP="00D8782C">
            <w:pPr>
              <w:jc w:val="both"/>
            </w:pPr>
            <w:r w:rsidRPr="007213F5">
              <w:rPr>
                <w:i/>
                <w:iCs/>
              </w:rPr>
              <w:t>Для засвідчення копій документів адміністратором УАП заявником надаються оригінали документів</w:t>
            </w:r>
          </w:p>
        </w:tc>
      </w:tr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 xml:space="preserve">3. Платність 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napToGrid w:val="0"/>
            </w:pPr>
            <w:r w:rsidRPr="007213F5">
              <w:t xml:space="preserve">Безоплатно </w:t>
            </w:r>
          </w:p>
        </w:tc>
      </w:tr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4. Строк надання послуги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napToGrid w:val="0"/>
            </w:pPr>
            <w:r w:rsidRPr="007213F5">
              <w:t>30 календарних днів (40 календарних дні враховуючи регламент роботи міської ради)</w:t>
            </w:r>
          </w:p>
        </w:tc>
      </w:tr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lastRenderedPageBreak/>
              <w:t>5. Результат надання послуги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napToGrid w:val="0"/>
            </w:pPr>
            <w:r w:rsidRPr="007213F5">
              <w:t xml:space="preserve">Витяг з рішення Хмельницької міської ради </w:t>
            </w:r>
          </w:p>
          <w:p w:rsidR="00BF7BB8" w:rsidRPr="007213F5" w:rsidRDefault="00BF7BB8" w:rsidP="00D8782C">
            <w:pPr>
              <w:snapToGrid w:val="0"/>
            </w:pPr>
          </w:p>
        </w:tc>
      </w:tr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6. Способи отримання відповіді, результату послуги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napToGrid w:val="0"/>
            </w:pPr>
            <w:r w:rsidRPr="007213F5">
              <w:t>Особисто, уповноваженим представником в Управлінні адміністративних послуг, поштою</w:t>
            </w:r>
          </w:p>
        </w:tc>
      </w:tr>
      <w:tr w:rsidR="00BF7BB8" w:rsidRPr="007213F5" w:rsidTr="00D8782C">
        <w:tc>
          <w:tcPr>
            <w:tcW w:w="2947" w:type="dxa"/>
          </w:tcPr>
          <w:p w:rsidR="00BF7BB8" w:rsidRPr="007213F5" w:rsidRDefault="00BF7BB8" w:rsidP="00D8782C">
            <w:pPr>
              <w:suppressAutoHyphens/>
              <w:snapToGrid w:val="0"/>
              <w:spacing w:after="120"/>
              <w:rPr>
                <w:rFonts w:eastAsia="Calibri"/>
                <w:lang w:eastAsia="zh-CN"/>
              </w:rPr>
            </w:pPr>
            <w:r w:rsidRPr="007213F5">
              <w:rPr>
                <w:rFonts w:eastAsia="Calibri"/>
                <w:lang w:eastAsia="zh-CN"/>
              </w:rPr>
              <w:t>7. Нормативні акти, що регламентують надання послуги</w:t>
            </w:r>
          </w:p>
        </w:tc>
        <w:tc>
          <w:tcPr>
            <w:tcW w:w="6757" w:type="dxa"/>
          </w:tcPr>
          <w:p w:rsidR="00BF7BB8" w:rsidRPr="007213F5" w:rsidRDefault="00BF7BB8" w:rsidP="00D8782C">
            <w:pPr>
              <w:spacing w:after="44" w:line="234" w:lineRule="auto"/>
            </w:pPr>
            <w:r w:rsidRPr="007213F5">
              <w:t xml:space="preserve">7.1. Земельний кодекс України. </w:t>
            </w:r>
          </w:p>
          <w:p w:rsidR="00BF7BB8" w:rsidRPr="007213F5" w:rsidRDefault="00BF7BB8" w:rsidP="00D8782C">
            <w:pPr>
              <w:spacing w:after="45"/>
            </w:pPr>
            <w:r w:rsidRPr="007213F5">
              <w:t xml:space="preserve">7.2. Закон України «Про оренду землі». </w:t>
            </w:r>
          </w:p>
          <w:p w:rsidR="00BF7BB8" w:rsidRPr="007213F5" w:rsidRDefault="00BF7BB8" w:rsidP="00D8782C">
            <w:pPr>
              <w:spacing w:after="46" w:line="234" w:lineRule="auto"/>
            </w:pPr>
            <w:r w:rsidRPr="007213F5">
              <w:t>7.3. Закон України «Про звернення громадян».</w:t>
            </w:r>
          </w:p>
          <w:p w:rsidR="00BF7BB8" w:rsidRPr="007213F5" w:rsidRDefault="00BF7BB8" w:rsidP="00D8782C">
            <w:pPr>
              <w:spacing w:after="45"/>
            </w:pPr>
            <w:r w:rsidRPr="007213F5">
              <w:t xml:space="preserve">7.4. Закон України «Про адміністративні послуги». </w:t>
            </w:r>
          </w:p>
          <w:p w:rsidR="00BF7BB8" w:rsidRPr="007213F5" w:rsidRDefault="00BF7BB8" w:rsidP="00D8782C">
            <w:r w:rsidRPr="007213F5">
              <w:t>7.5. Закон України «Про місцеве самоврядування в Україні».</w:t>
            </w:r>
          </w:p>
        </w:tc>
      </w:tr>
    </w:tbl>
    <w:p w:rsidR="00BF7BB8" w:rsidRPr="007213F5" w:rsidRDefault="00BF7BB8" w:rsidP="00BF7BB8">
      <w:pPr>
        <w:ind w:firstLine="709"/>
        <w:jc w:val="both"/>
      </w:pPr>
      <w:r w:rsidRPr="007213F5">
        <w:t>Механізм оскарження результату надання адміністративної послуги: в порядку передбаченому чинним законодавством.</w:t>
      </w:r>
    </w:p>
    <w:p w:rsidR="00BF7BB8" w:rsidRPr="007213F5" w:rsidRDefault="00BF7BB8" w:rsidP="00BF7BB8"/>
    <w:p w:rsidR="00BF7BB8" w:rsidRPr="007213F5" w:rsidRDefault="00BF7BB8" w:rsidP="00BF7BB8">
      <w:pPr>
        <w:jc w:val="both"/>
      </w:pPr>
      <w:r w:rsidRPr="007213F5">
        <w:t>Секретар міської ради</w:t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rPr>
          <w:color w:val="000000"/>
        </w:rPr>
        <w:t>В. ДІДЕНКО</w:t>
      </w:r>
    </w:p>
    <w:p w:rsidR="00BF7BB8" w:rsidRPr="007213F5" w:rsidRDefault="00BF7BB8" w:rsidP="00BF7BB8">
      <w:pPr>
        <w:ind w:left="4680" w:right="-109"/>
        <w:jc w:val="both"/>
        <w:rPr>
          <w:sz w:val="14"/>
          <w:szCs w:val="14"/>
        </w:rPr>
      </w:pPr>
    </w:p>
    <w:p w:rsidR="00BF7BB8" w:rsidRPr="007213F5" w:rsidRDefault="00BF7BB8" w:rsidP="00BF7BB8">
      <w:pPr>
        <w:ind w:left="4680" w:right="-109"/>
        <w:rPr>
          <w:sz w:val="14"/>
          <w:szCs w:val="14"/>
        </w:rPr>
      </w:pPr>
    </w:p>
    <w:p w:rsidR="00BF7BB8" w:rsidRPr="007213F5" w:rsidRDefault="00BF7BB8" w:rsidP="00BF7BB8">
      <w:r w:rsidRPr="007213F5">
        <w:t xml:space="preserve">В.о. начальника управління земельних </w:t>
      </w:r>
    </w:p>
    <w:p w:rsidR="00BF7BB8" w:rsidRPr="007213F5" w:rsidRDefault="00BF7BB8" w:rsidP="00BF7BB8">
      <w:r w:rsidRPr="007213F5">
        <w:t xml:space="preserve">ресурсів та земельної реформи </w:t>
      </w:r>
      <w:r w:rsidRPr="007213F5">
        <w:tab/>
      </w:r>
      <w:r w:rsidRPr="007213F5">
        <w:tab/>
      </w:r>
      <w:r w:rsidRPr="007213F5">
        <w:tab/>
      </w:r>
      <w:r w:rsidRPr="007213F5">
        <w:tab/>
      </w:r>
      <w:r w:rsidRPr="007213F5">
        <w:tab/>
        <w:t xml:space="preserve">            </w:t>
      </w:r>
      <w:r w:rsidRPr="007213F5">
        <w:tab/>
        <w:t>Л. МАТВЕЄВА</w:t>
      </w:r>
    </w:p>
    <w:p w:rsidR="009B6A98" w:rsidRPr="00BF7BB8" w:rsidRDefault="00BF7BB8" w:rsidP="00BF7BB8"/>
    <w:sectPr w:rsidR="009B6A98" w:rsidRPr="00BF7BB8" w:rsidSect="006B2BC4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F"/>
    <w:rsid w:val="000C2BCA"/>
    <w:rsid w:val="0011244A"/>
    <w:rsid w:val="00264D4B"/>
    <w:rsid w:val="00321D00"/>
    <w:rsid w:val="00421AEC"/>
    <w:rsid w:val="00482682"/>
    <w:rsid w:val="004C3FEF"/>
    <w:rsid w:val="00566C6C"/>
    <w:rsid w:val="005C1B90"/>
    <w:rsid w:val="00616C93"/>
    <w:rsid w:val="0063704E"/>
    <w:rsid w:val="006B2BC4"/>
    <w:rsid w:val="007358D7"/>
    <w:rsid w:val="00827115"/>
    <w:rsid w:val="008762A5"/>
    <w:rsid w:val="008A23DB"/>
    <w:rsid w:val="00A34DF6"/>
    <w:rsid w:val="00AD48B5"/>
    <w:rsid w:val="00BE0552"/>
    <w:rsid w:val="00BE7B61"/>
    <w:rsid w:val="00BF7BB8"/>
    <w:rsid w:val="00D16F49"/>
    <w:rsid w:val="00DA651E"/>
    <w:rsid w:val="00DE745D"/>
    <w:rsid w:val="00E77A14"/>
    <w:rsid w:val="00E97B46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828-769D-44BF-AFC1-84FAD7B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Олександра Юріївна</dc:creator>
  <cp:keywords/>
  <dc:description/>
  <cp:lastModifiedBy>Колесникова Олександра Юріївна</cp:lastModifiedBy>
  <cp:revision>2</cp:revision>
  <dcterms:created xsi:type="dcterms:W3CDTF">2021-01-12T08:10:00Z</dcterms:created>
  <dcterms:modified xsi:type="dcterms:W3CDTF">2021-01-12T08:10:00Z</dcterms:modified>
</cp:coreProperties>
</file>