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8C7" w:rsidRPr="007213F5" w:rsidRDefault="001848C7" w:rsidP="001848C7">
      <w:pPr>
        <w:jc w:val="right"/>
        <w:rPr>
          <w:i/>
        </w:rPr>
      </w:pPr>
      <w:r w:rsidRPr="007213F5">
        <w:rPr>
          <w:i/>
        </w:rPr>
        <w:t>Додаток 12</w:t>
      </w:r>
    </w:p>
    <w:p w:rsidR="001848C7" w:rsidRPr="007213F5" w:rsidRDefault="001848C7" w:rsidP="001848C7">
      <w:pPr>
        <w:jc w:val="right"/>
        <w:rPr>
          <w:i/>
        </w:rPr>
      </w:pPr>
      <w:r w:rsidRPr="007213F5">
        <w:rPr>
          <w:i/>
        </w:rPr>
        <w:t>до рішення сесії міської ради</w:t>
      </w:r>
    </w:p>
    <w:p w:rsidR="001848C7" w:rsidRPr="007213F5" w:rsidRDefault="001848C7" w:rsidP="001848C7">
      <w:pPr>
        <w:jc w:val="right"/>
        <w:rPr>
          <w:i/>
        </w:rPr>
      </w:pPr>
      <w:r w:rsidRPr="007213F5">
        <w:rPr>
          <w:i/>
        </w:rPr>
        <w:t>від 23.12.2020 №56</w:t>
      </w:r>
    </w:p>
    <w:p w:rsidR="001848C7" w:rsidRPr="007213F5" w:rsidRDefault="001848C7" w:rsidP="001848C7">
      <w:pPr>
        <w:widowControl w:val="0"/>
        <w:numPr>
          <w:ilvl w:val="0"/>
          <w:numId w:val="1"/>
        </w:numPr>
        <w:suppressAutoHyphens/>
        <w:jc w:val="right"/>
      </w:pPr>
    </w:p>
    <w:p w:rsidR="001848C7" w:rsidRPr="007213F5" w:rsidRDefault="001848C7" w:rsidP="001848C7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 w:rsidRPr="007213F5">
        <w:t xml:space="preserve">Інформаційна і технологічна картки адміністративної послуги </w:t>
      </w:r>
      <w:r w:rsidRPr="007213F5">
        <w:rPr>
          <w:b/>
        </w:rPr>
        <w:t>«</w:t>
      </w:r>
      <w:r w:rsidRPr="007213F5">
        <w:rPr>
          <w:b/>
          <w:bCs/>
        </w:rPr>
        <w:t>Продаж земельних ділянок комунальної власності»</w:t>
      </w:r>
      <w:r w:rsidRPr="007213F5">
        <w:rPr>
          <w:bCs/>
        </w:rPr>
        <w:t xml:space="preserve"> (шифр послуги </w:t>
      </w:r>
      <w:r w:rsidRPr="007213F5">
        <w:rPr>
          <w:b/>
        </w:rPr>
        <w:t>А-1-25.2-15</w:t>
      </w:r>
      <w:r w:rsidRPr="007213F5">
        <w:t xml:space="preserve">), відповідальним за надання якої є управління земельних ресурсів та земельної </w:t>
      </w:r>
      <w:bookmarkStart w:id="0" w:name="_GoBack"/>
      <w:bookmarkEnd w:id="0"/>
      <w:r w:rsidRPr="007213F5">
        <w:t>реформи департаменту архітектури, містобудування та земельних ресурсів Хмельницької міської ради</w:t>
      </w:r>
    </w:p>
    <w:p w:rsidR="001848C7" w:rsidRPr="007213F5" w:rsidRDefault="001848C7" w:rsidP="001848C7"/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1848C7" w:rsidRPr="007213F5" w:rsidTr="00D8782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8C7" w:rsidRPr="007213F5" w:rsidRDefault="001848C7" w:rsidP="00D8782C">
            <w:pPr>
              <w:autoSpaceDE w:val="0"/>
              <w:snapToGrid w:val="0"/>
              <w:jc w:val="center"/>
            </w:pPr>
            <w:r w:rsidRPr="007213F5">
              <w:rPr>
                <w:noProof/>
              </w:rPr>
              <w:drawing>
                <wp:inline distT="0" distB="0" distL="0" distR="0" wp14:anchorId="7E4E8F37" wp14:editId="26D921E6">
                  <wp:extent cx="885825" cy="10572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8C7" w:rsidRPr="007213F5" w:rsidRDefault="001848C7" w:rsidP="00D8782C">
            <w:pPr>
              <w:autoSpaceDE w:val="0"/>
              <w:jc w:val="right"/>
              <w:rPr>
                <w:b/>
                <w:bCs/>
              </w:rPr>
            </w:pPr>
            <w:r w:rsidRPr="007213F5">
              <w:rPr>
                <w:b/>
              </w:rPr>
              <w:t>А-1-25.2-15</w:t>
            </w:r>
          </w:p>
        </w:tc>
      </w:tr>
      <w:tr w:rsidR="001848C7" w:rsidRPr="007213F5" w:rsidTr="00D8782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8C7" w:rsidRPr="007213F5" w:rsidRDefault="001848C7" w:rsidP="00D8782C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8C7" w:rsidRPr="007213F5" w:rsidRDefault="001848C7" w:rsidP="00D8782C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7213F5">
              <w:rPr>
                <w:b/>
                <w:bCs/>
              </w:rPr>
              <w:t>ІНФОРМАЦІЙНА КАРТКА</w:t>
            </w:r>
          </w:p>
          <w:p w:rsidR="001848C7" w:rsidRPr="007213F5" w:rsidRDefault="001848C7" w:rsidP="00D8782C">
            <w:pPr>
              <w:jc w:val="center"/>
              <w:rPr>
                <w:b/>
              </w:rPr>
            </w:pPr>
            <w:r w:rsidRPr="007213F5">
              <w:rPr>
                <w:b/>
                <w:bCs/>
              </w:rPr>
              <w:t>Продаж земельних ділянок комунальної власності</w:t>
            </w:r>
          </w:p>
        </w:tc>
      </w:tr>
    </w:tbl>
    <w:p w:rsidR="001848C7" w:rsidRPr="007213F5" w:rsidRDefault="001848C7" w:rsidP="001848C7">
      <w:pPr>
        <w:jc w:val="center"/>
      </w:pPr>
      <w:r w:rsidRPr="007213F5">
        <w:t>Хмельницька міська рада</w:t>
      </w:r>
    </w:p>
    <w:p w:rsidR="001848C7" w:rsidRPr="007213F5" w:rsidRDefault="001848C7" w:rsidP="001848C7">
      <w:pPr>
        <w:jc w:val="center"/>
      </w:pPr>
      <w:r w:rsidRPr="007213F5">
        <w:t>Управління адміністративних послуг Хмельницької міської ради</w:t>
      </w:r>
    </w:p>
    <w:p w:rsidR="001848C7" w:rsidRPr="007213F5" w:rsidRDefault="001848C7" w:rsidP="001848C7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7"/>
        <w:gridCol w:w="6692"/>
      </w:tblGrid>
      <w:tr w:rsidR="001848C7" w:rsidRPr="007213F5" w:rsidTr="00D8782C">
        <w:tc>
          <w:tcPr>
            <w:tcW w:w="2947" w:type="dxa"/>
          </w:tcPr>
          <w:p w:rsidR="001848C7" w:rsidRPr="007213F5" w:rsidRDefault="001848C7" w:rsidP="00D8782C">
            <w:pPr>
              <w:suppressLineNumbers/>
              <w:suppressAutoHyphens/>
              <w:snapToGrid w:val="0"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1. Інформація про УАП</w:t>
            </w:r>
          </w:p>
        </w:tc>
        <w:tc>
          <w:tcPr>
            <w:tcW w:w="6692" w:type="dxa"/>
          </w:tcPr>
          <w:p w:rsidR="001848C7" w:rsidRPr="007213F5" w:rsidRDefault="001848C7" w:rsidP="00D8782C">
            <w:pPr>
              <w:suppressLineNumbers/>
              <w:suppressAutoHyphens/>
              <w:snapToGrid w:val="0"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 xml:space="preserve">Управління адміністративних послуг Хмельницької міської ради, м. Хмельницький, вул. Соборна, 16, </w:t>
            </w:r>
          </w:p>
          <w:p w:rsidR="001848C7" w:rsidRPr="007213F5" w:rsidRDefault="001848C7" w:rsidP="00D8782C">
            <w:pPr>
              <w:keepNext/>
              <w:ind w:left="35" w:hanging="35"/>
              <w:outlineLvl w:val="0"/>
              <w:rPr>
                <w:bCs/>
                <w:kern w:val="32"/>
              </w:rPr>
            </w:pPr>
            <w:r w:rsidRPr="007213F5">
              <w:rPr>
                <w:bCs/>
                <w:kern w:val="32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1848C7" w:rsidRPr="007213F5" w:rsidRDefault="001848C7" w:rsidP="00D8782C">
            <w:pPr>
              <w:keepNext/>
              <w:ind w:left="35" w:hanging="35"/>
              <w:outlineLvl w:val="0"/>
              <w:rPr>
                <w:b/>
                <w:bCs/>
                <w:kern w:val="32"/>
              </w:rPr>
            </w:pPr>
            <w:proofErr w:type="spellStart"/>
            <w:r w:rsidRPr="007213F5">
              <w:rPr>
                <w:bCs/>
                <w:kern w:val="32"/>
              </w:rPr>
              <w:t>тел</w:t>
            </w:r>
            <w:proofErr w:type="spellEnd"/>
            <w:r w:rsidRPr="007213F5">
              <w:rPr>
                <w:bCs/>
                <w:kern w:val="32"/>
              </w:rPr>
              <w:t xml:space="preserve">. (0382) 70-27-71; 76-43-41; 75-27-18; 65-40-16, </w:t>
            </w:r>
          </w:p>
          <w:p w:rsidR="001848C7" w:rsidRPr="007213F5" w:rsidRDefault="001848C7" w:rsidP="00D8782C">
            <w:pPr>
              <w:keepNext/>
              <w:ind w:left="35" w:hanging="35"/>
              <w:outlineLvl w:val="0"/>
              <w:rPr>
                <w:b/>
                <w:bCs/>
                <w:kern w:val="32"/>
              </w:rPr>
            </w:pPr>
            <w:r w:rsidRPr="007213F5">
              <w:rPr>
                <w:bCs/>
                <w:kern w:val="32"/>
              </w:rPr>
              <w:t>факс 70-27-71</w:t>
            </w:r>
          </w:p>
          <w:p w:rsidR="001848C7" w:rsidRPr="007213F5" w:rsidRDefault="001848C7" w:rsidP="00D8782C">
            <w:pPr>
              <w:suppressLineNumbers/>
              <w:suppressAutoHyphens/>
              <w:snapToGrid w:val="0"/>
              <w:rPr>
                <w:kern w:val="1"/>
                <w:lang w:eastAsia="zh-CN"/>
              </w:rPr>
            </w:pPr>
            <w:proofErr w:type="spellStart"/>
            <w:r w:rsidRPr="007213F5">
              <w:rPr>
                <w:kern w:val="1"/>
                <w:lang w:eastAsia="zh-CN"/>
              </w:rPr>
              <w:t>ел.пошта</w:t>
            </w:r>
            <w:proofErr w:type="spellEnd"/>
            <w:r w:rsidRPr="007213F5">
              <w:rPr>
                <w:kern w:val="1"/>
                <w:lang w:eastAsia="zh-CN"/>
              </w:rPr>
              <w:t>: cnap@khm.gov.ua</w:t>
            </w:r>
          </w:p>
          <w:p w:rsidR="001848C7" w:rsidRPr="007213F5" w:rsidRDefault="001848C7" w:rsidP="00D8782C">
            <w:pPr>
              <w:suppressLineNumbers/>
              <w:suppressAutoHyphens/>
              <w:snapToGrid w:val="0"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сайт: cnap.khm.gov.ua</w:t>
            </w:r>
          </w:p>
        </w:tc>
      </w:tr>
      <w:tr w:rsidR="001848C7" w:rsidRPr="007213F5" w:rsidTr="00D8782C">
        <w:tc>
          <w:tcPr>
            <w:tcW w:w="2947" w:type="dxa"/>
          </w:tcPr>
          <w:p w:rsidR="001848C7" w:rsidRPr="007213F5" w:rsidRDefault="001848C7" w:rsidP="00D8782C">
            <w:pPr>
              <w:suppressAutoHyphens/>
              <w:snapToGrid w:val="0"/>
              <w:spacing w:after="120"/>
              <w:rPr>
                <w:rFonts w:eastAsia="Calibri"/>
                <w:lang w:eastAsia="zh-CN"/>
              </w:rPr>
            </w:pPr>
            <w:r w:rsidRPr="007213F5">
              <w:rPr>
                <w:rFonts w:eastAsia="Calibri"/>
                <w:lang w:eastAsia="zh-CN"/>
              </w:rPr>
              <w:t>2. Перелік документів, спосіб подання, умови отримання послуги:</w:t>
            </w:r>
          </w:p>
        </w:tc>
        <w:tc>
          <w:tcPr>
            <w:tcW w:w="6692" w:type="dxa"/>
          </w:tcPr>
          <w:p w:rsidR="001848C7" w:rsidRPr="007213F5" w:rsidRDefault="001848C7" w:rsidP="00D8782C">
            <w:pPr>
              <w:snapToGrid w:val="0"/>
            </w:pPr>
            <w:r w:rsidRPr="007213F5">
              <w:t>Прийом документів в Управлінні адміністративних послуг</w:t>
            </w:r>
          </w:p>
          <w:p w:rsidR="001848C7" w:rsidRPr="007213F5" w:rsidRDefault="001848C7" w:rsidP="00D8782C">
            <w:pPr>
              <w:suppressAutoHyphens/>
              <w:snapToGrid w:val="0"/>
              <w:jc w:val="both"/>
              <w:rPr>
                <w:rFonts w:eastAsia="Calibri"/>
                <w:kern w:val="1"/>
                <w:lang w:eastAsia="zh-CN"/>
              </w:rPr>
            </w:pPr>
            <w:r w:rsidRPr="007213F5">
              <w:rPr>
                <w:rFonts w:eastAsia="Calibri"/>
                <w:kern w:val="1"/>
                <w:lang w:eastAsia="zh-CN"/>
              </w:rPr>
              <w:t>2.1. клопотання на ім’я міського голови (додається).</w:t>
            </w:r>
          </w:p>
          <w:p w:rsidR="001848C7" w:rsidRPr="007213F5" w:rsidRDefault="001848C7" w:rsidP="00D8782C">
            <w:pPr>
              <w:jc w:val="both"/>
              <w:rPr>
                <w:szCs w:val="20"/>
              </w:rPr>
            </w:pPr>
            <w:r w:rsidRPr="007213F5">
              <w:t xml:space="preserve">2.2. </w:t>
            </w:r>
            <w:r w:rsidRPr="007213F5">
              <w:rPr>
                <w:szCs w:val="20"/>
              </w:rPr>
              <w:t>копія</w:t>
            </w:r>
            <w:r w:rsidRPr="007213F5">
              <w:t xml:space="preserve"> д</w:t>
            </w:r>
            <w:r w:rsidRPr="007213F5">
              <w:rPr>
                <w:szCs w:val="20"/>
              </w:rPr>
              <w:t xml:space="preserve">окументу, що посвідчує право користування земельною ділянкою, </w:t>
            </w:r>
            <w:r w:rsidRPr="007213F5">
              <w:t xml:space="preserve">завірені власником або уповноваженою власником особою, адміністратором УАП </w:t>
            </w:r>
            <w:r w:rsidRPr="007213F5">
              <w:rPr>
                <w:szCs w:val="20"/>
              </w:rPr>
              <w:t>(у разі його наявності);</w:t>
            </w:r>
          </w:p>
          <w:p w:rsidR="001848C7" w:rsidRPr="007213F5" w:rsidRDefault="001848C7" w:rsidP="00D8782C">
            <w:pPr>
              <w:jc w:val="both"/>
              <w:rPr>
                <w:szCs w:val="20"/>
              </w:rPr>
            </w:pPr>
            <w:r w:rsidRPr="007213F5">
              <w:rPr>
                <w:szCs w:val="20"/>
              </w:rPr>
              <w:t>2.3. копія</w:t>
            </w:r>
            <w:r w:rsidRPr="007213F5">
              <w:t xml:space="preserve"> д</w:t>
            </w:r>
            <w:r w:rsidRPr="007213F5">
              <w:rPr>
                <w:szCs w:val="20"/>
              </w:rPr>
              <w:t xml:space="preserve">окументу, що підтверджують право власності на будинок, будівлю або споруду, які розташовані на цій земельній ділянці, </w:t>
            </w:r>
            <w:r w:rsidRPr="007213F5">
              <w:t>завірені власником або уповноваженою власником особою, адміністратором УАП</w:t>
            </w:r>
          </w:p>
          <w:p w:rsidR="001848C7" w:rsidRPr="007213F5" w:rsidRDefault="001848C7" w:rsidP="00D8782C">
            <w:pPr>
              <w:jc w:val="both"/>
            </w:pPr>
            <w:r w:rsidRPr="007213F5">
              <w:rPr>
                <w:szCs w:val="20"/>
              </w:rPr>
              <w:t xml:space="preserve">2.4. </w:t>
            </w:r>
            <w:r w:rsidRPr="007213F5">
              <w:t>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УАП.</w:t>
            </w:r>
          </w:p>
          <w:p w:rsidR="001848C7" w:rsidRPr="007213F5" w:rsidRDefault="001848C7" w:rsidP="00D8782C">
            <w:pPr>
              <w:jc w:val="both"/>
            </w:pPr>
            <w:r w:rsidRPr="007213F5">
              <w:t>2.5. витяг з Державного земельного кадастру – у разі наявності;</w:t>
            </w:r>
          </w:p>
          <w:p w:rsidR="001848C7" w:rsidRPr="007213F5" w:rsidRDefault="001848C7" w:rsidP="00D8782C">
            <w:r w:rsidRPr="007213F5">
              <w:t>2.6. проект землеустрою щодо відведення земельної ділянки (у разі наявності).</w:t>
            </w:r>
          </w:p>
          <w:p w:rsidR="001848C7" w:rsidRPr="007213F5" w:rsidRDefault="001848C7" w:rsidP="00D8782C">
            <w:pPr>
              <w:jc w:val="both"/>
            </w:pPr>
          </w:p>
          <w:p w:rsidR="001848C7" w:rsidRPr="007213F5" w:rsidRDefault="001848C7" w:rsidP="00D8782C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7213F5">
              <w:rPr>
                <w:b/>
              </w:rPr>
              <w:t>У</w:t>
            </w:r>
            <w:r w:rsidRPr="007213F5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  <w:r w:rsidRPr="007213F5">
              <w:rPr>
                <w:b/>
              </w:rPr>
              <w:t xml:space="preserve"> </w:t>
            </w:r>
          </w:p>
          <w:p w:rsidR="001848C7" w:rsidRPr="007213F5" w:rsidRDefault="001848C7" w:rsidP="00D8782C">
            <w:pPr>
              <w:jc w:val="both"/>
            </w:pPr>
          </w:p>
          <w:p w:rsidR="001848C7" w:rsidRPr="007213F5" w:rsidRDefault="001848C7" w:rsidP="00D8782C">
            <w:pPr>
              <w:jc w:val="both"/>
            </w:pPr>
            <w:r w:rsidRPr="007213F5">
              <w:t>Пакет документів подається адміністратору управління адміністративних послуг.</w:t>
            </w:r>
          </w:p>
          <w:p w:rsidR="001848C7" w:rsidRPr="007213F5" w:rsidRDefault="001848C7" w:rsidP="00D8782C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7213F5">
              <w:rPr>
                <w:b/>
                <w:iCs/>
              </w:rPr>
              <w:t>Примітка</w:t>
            </w:r>
            <w:r w:rsidRPr="007213F5">
              <w:rPr>
                <w:i/>
                <w:iCs/>
              </w:rPr>
              <w:t>:</w:t>
            </w:r>
          </w:p>
          <w:p w:rsidR="001848C7" w:rsidRPr="007213F5" w:rsidRDefault="001848C7" w:rsidP="00D8782C">
            <w:pPr>
              <w:jc w:val="both"/>
            </w:pPr>
            <w:r w:rsidRPr="007213F5">
              <w:rPr>
                <w:i/>
                <w:iCs/>
              </w:rPr>
              <w:lastRenderedPageBreak/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1848C7" w:rsidRPr="007213F5" w:rsidTr="00D8782C">
        <w:trPr>
          <w:trHeight w:val="228"/>
        </w:trPr>
        <w:tc>
          <w:tcPr>
            <w:tcW w:w="2947" w:type="dxa"/>
          </w:tcPr>
          <w:p w:rsidR="001848C7" w:rsidRPr="007213F5" w:rsidRDefault="001848C7" w:rsidP="00D8782C">
            <w:pPr>
              <w:suppressAutoHyphens/>
              <w:snapToGrid w:val="0"/>
              <w:spacing w:after="120"/>
              <w:rPr>
                <w:rFonts w:eastAsia="Calibri"/>
                <w:lang w:eastAsia="zh-CN"/>
              </w:rPr>
            </w:pPr>
            <w:r w:rsidRPr="007213F5">
              <w:rPr>
                <w:rFonts w:eastAsia="Calibri"/>
                <w:lang w:eastAsia="zh-CN"/>
              </w:rPr>
              <w:lastRenderedPageBreak/>
              <w:t xml:space="preserve">3. Платність </w:t>
            </w:r>
          </w:p>
        </w:tc>
        <w:tc>
          <w:tcPr>
            <w:tcW w:w="6692" w:type="dxa"/>
          </w:tcPr>
          <w:p w:rsidR="001848C7" w:rsidRPr="007213F5" w:rsidRDefault="001848C7" w:rsidP="00D8782C">
            <w:pPr>
              <w:snapToGrid w:val="0"/>
            </w:pPr>
            <w:r w:rsidRPr="007213F5">
              <w:t>Безоплатно</w:t>
            </w:r>
          </w:p>
        </w:tc>
      </w:tr>
      <w:tr w:rsidR="001848C7" w:rsidRPr="007213F5" w:rsidTr="00D8782C">
        <w:tc>
          <w:tcPr>
            <w:tcW w:w="2947" w:type="dxa"/>
          </w:tcPr>
          <w:p w:rsidR="001848C7" w:rsidRPr="007213F5" w:rsidRDefault="001848C7" w:rsidP="00D8782C">
            <w:pPr>
              <w:suppressAutoHyphens/>
              <w:snapToGrid w:val="0"/>
              <w:spacing w:after="120"/>
              <w:rPr>
                <w:rFonts w:eastAsia="Calibri"/>
                <w:lang w:eastAsia="zh-CN"/>
              </w:rPr>
            </w:pPr>
            <w:r w:rsidRPr="007213F5">
              <w:rPr>
                <w:rFonts w:eastAsia="Calibri"/>
                <w:lang w:eastAsia="zh-CN"/>
              </w:rPr>
              <w:t>4. Строк надання послуги</w:t>
            </w:r>
          </w:p>
        </w:tc>
        <w:tc>
          <w:tcPr>
            <w:tcW w:w="6692" w:type="dxa"/>
          </w:tcPr>
          <w:p w:rsidR="001848C7" w:rsidRPr="007213F5" w:rsidRDefault="001848C7" w:rsidP="00D8782C">
            <w:pPr>
              <w:snapToGrid w:val="0"/>
              <w:jc w:val="center"/>
            </w:pPr>
            <w:r w:rsidRPr="007213F5">
              <w:t>I - етап</w:t>
            </w:r>
          </w:p>
          <w:p w:rsidR="001848C7" w:rsidRPr="007213F5" w:rsidRDefault="001848C7" w:rsidP="00D8782C">
            <w:pPr>
              <w:jc w:val="center"/>
            </w:pPr>
            <w:r w:rsidRPr="007213F5">
              <w:t>30 календарних днів (46 календарних днів враховуючи регламент роботи міської ради )</w:t>
            </w:r>
          </w:p>
          <w:p w:rsidR="001848C7" w:rsidRPr="007213F5" w:rsidRDefault="001848C7" w:rsidP="00D8782C">
            <w:pPr>
              <w:jc w:val="center"/>
            </w:pPr>
            <w:r w:rsidRPr="007213F5">
              <w:t>II – етап</w:t>
            </w:r>
          </w:p>
          <w:p w:rsidR="001848C7" w:rsidRPr="007213F5" w:rsidRDefault="001848C7" w:rsidP="00D8782C">
            <w:pPr>
              <w:snapToGrid w:val="0"/>
            </w:pPr>
            <w:r w:rsidRPr="007213F5">
              <w:t>105 календарних днів (враховуючи регламент роботи міської ради )</w:t>
            </w:r>
          </w:p>
        </w:tc>
      </w:tr>
      <w:tr w:rsidR="001848C7" w:rsidRPr="007213F5" w:rsidTr="00D8782C">
        <w:tc>
          <w:tcPr>
            <w:tcW w:w="2947" w:type="dxa"/>
          </w:tcPr>
          <w:p w:rsidR="001848C7" w:rsidRPr="007213F5" w:rsidRDefault="001848C7" w:rsidP="00D8782C">
            <w:pPr>
              <w:suppressAutoHyphens/>
              <w:snapToGrid w:val="0"/>
              <w:spacing w:after="120"/>
              <w:rPr>
                <w:rFonts w:eastAsia="Calibri"/>
                <w:lang w:eastAsia="zh-CN"/>
              </w:rPr>
            </w:pPr>
            <w:r w:rsidRPr="007213F5">
              <w:rPr>
                <w:rFonts w:eastAsia="Calibri"/>
                <w:lang w:eastAsia="zh-CN"/>
              </w:rPr>
              <w:t>5. Результат надання послуги</w:t>
            </w:r>
          </w:p>
        </w:tc>
        <w:tc>
          <w:tcPr>
            <w:tcW w:w="6692" w:type="dxa"/>
          </w:tcPr>
          <w:p w:rsidR="001848C7" w:rsidRPr="007213F5" w:rsidRDefault="001848C7" w:rsidP="00D8782C">
            <w:pPr>
              <w:snapToGrid w:val="0"/>
              <w:jc w:val="center"/>
            </w:pPr>
            <w:r w:rsidRPr="007213F5">
              <w:t>I - етап</w:t>
            </w:r>
          </w:p>
          <w:p w:rsidR="001848C7" w:rsidRPr="007213F5" w:rsidRDefault="001848C7" w:rsidP="00D8782C">
            <w:pPr>
              <w:snapToGrid w:val="0"/>
              <w:jc w:val="both"/>
            </w:pPr>
            <w:r w:rsidRPr="007213F5">
              <w:t xml:space="preserve">Витяг з рішення міської ради про надання дозволу на розроблення проекту землеустрою щодо відведення земельної ділянки (якщо земельна ділянка не </w:t>
            </w:r>
            <w:proofErr w:type="spellStart"/>
            <w:r w:rsidRPr="007213F5">
              <w:t>сформвана</w:t>
            </w:r>
            <w:proofErr w:type="spellEnd"/>
            <w:r w:rsidRPr="007213F5">
              <w:t>) та/або про проведення експертної грошової оцінки земельної ділянки</w:t>
            </w:r>
          </w:p>
          <w:p w:rsidR="001848C7" w:rsidRPr="007213F5" w:rsidRDefault="001848C7" w:rsidP="00D8782C">
            <w:pPr>
              <w:snapToGrid w:val="0"/>
              <w:jc w:val="center"/>
            </w:pPr>
            <w:r w:rsidRPr="007213F5">
              <w:t>II – етап</w:t>
            </w:r>
          </w:p>
          <w:p w:rsidR="001848C7" w:rsidRPr="007213F5" w:rsidRDefault="001848C7" w:rsidP="00D8782C">
            <w:pPr>
              <w:snapToGrid w:val="0"/>
            </w:pPr>
            <w:r w:rsidRPr="007213F5">
              <w:t>Витяг з рішення міської ради про продаж земельної ділянки.</w:t>
            </w:r>
          </w:p>
        </w:tc>
      </w:tr>
      <w:tr w:rsidR="001848C7" w:rsidRPr="007213F5" w:rsidTr="00D8782C">
        <w:trPr>
          <w:trHeight w:val="704"/>
        </w:trPr>
        <w:tc>
          <w:tcPr>
            <w:tcW w:w="2947" w:type="dxa"/>
          </w:tcPr>
          <w:p w:rsidR="001848C7" w:rsidRPr="007213F5" w:rsidRDefault="001848C7" w:rsidP="00D8782C">
            <w:pPr>
              <w:suppressAutoHyphens/>
              <w:snapToGrid w:val="0"/>
              <w:spacing w:after="120"/>
              <w:rPr>
                <w:rFonts w:eastAsia="Calibri"/>
                <w:lang w:eastAsia="zh-CN"/>
              </w:rPr>
            </w:pPr>
            <w:r w:rsidRPr="007213F5">
              <w:rPr>
                <w:rFonts w:eastAsia="Calibri"/>
                <w:lang w:eastAsia="zh-CN"/>
              </w:rPr>
              <w:t>6. Способи отримання відповіді, результату послуги</w:t>
            </w:r>
          </w:p>
        </w:tc>
        <w:tc>
          <w:tcPr>
            <w:tcW w:w="6692" w:type="dxa"/>
          </w:tcPr>
          <w:p w:rsidR="001848C7" w:rsidRPr="007213F5" w:rsidRDefault="001848C7" w:rsidP="00D8782C">
            <w:r w:rsidRPr="007213F5">
              <w:t>Особисто, уповноваженим представником в Управлінні адміністративних послуг, поштою</w:t>
            </w:r>
          </w:p>
        </w:tc>
      </w:tr>
      <w:tr w:rsidR="001848C7" w:rsidRPr="007213F5" w:rsidTr="00D8782C">
        <w:tc>
          <w:tcPr>
            <w:tcW w:w="2947" w:type="dxa"/>
          </w:tcPr>
          <w:p w:rsidR="001848C7" w:rsidRPr="007213F5" w:rsidRDefault="001848C7" w:rsidP="00D8782C">
            <w:pPr>
              <w:suppressAutoHyphens/>
              <w:snapToGrid w:val="0"/>
              <w:spacing w:after="120"/>
              <w:rPr>
                <w:rFonts w:eastAsia="Calibri"/>
                <w:lang w:eastAsia="zh-CN"/>
              </w:rPr>
            </w:pPr>
            <w:r w:rsidRPr="007213F5">
              <w:rPr>
                <w:rFonts w:eastAsia="Calibri"/>
                <w:lang w:eastAsia="zh-CN"/>
              </w:rPr>
              <w:t>7. Нормативні акти, що регламентують надання послуги</w:t>
            </w:r>
          </w:p>
        </w:tc>
        <w:tc>
          <w:tcPr>
            <w:tcW w:w="6692" w:type="dxa"/>
          </w:tcPr>
          <w:p w:rsidR="001848C7" w:rsidRPr="007213F5" w:rsidRDefault="001848C7" w:rsidP="00D8782C">
            <w:pPr>
              <w:spacing w:after="44" w:line="234" w:lineRule="auto"/>
            </w:pPr>
            <w:r w:rsidRPr="007213F5">
              <w:t xml:space="preserve">7.1. Земельний кодекс України. </w:t>
            </w:r>
          </w:p>
          <w:p w:rsidR="001848C7" w:rsidRPr="007213F5" w:rsidRDefault="001848C7" w:rsidP="00D8782C">
            <w:pPr>
              <w:spacing w:after="44" w:line="234" w:lineRule="auto"/>
            </w:pPr>
            <w:r w:rsidRPr="007213F5">
              <w:t>7.2. Закон України «Про землеустрій».</w:t>
            </w:r>
          </w:p>
          <w:p w:rsidR="001848C7" w:rsidRPr="007213F5" w:rsidRDefault="001848C7" w:rsidP="00D8782C">
            <w:pPr>
              <w:spacing w:after="45"/>
            </w:pPr>
            <w:r w:rsidRPr="007213F5">
              <w:t xml:space="preserve">7.3. Закон України «Про оренду землі». </w:t>
            </w:r>
          </w:p>
          <w:p w:rsidR="001848C7" w:rsidRPr="007213F5" w:rsidRDefault="001848C7" w:rsidP="00D8782C">
            <w:pPr>
              <w:spacing w:after="46" w:line="234" w:lineRule="auto"/>
            </w:pPr>
            <w:r w:rsidRPr="007213F5">
              <w:t>7.4. Закон України «Про звернення громадян».</w:t>
            </w:r>
          </w:p>
          <w:p w:rsidR="001848C7" w:rsidRPr="007213F5" w:rsidRDefault="001848C7" w:rsidP="00D8782C">
            <w:pPr>
              <w:spacing w:after="45"/>
            </w:pPr>
            <w:r w:rsidRPr="007213F5">
              <w:t xml:space="preserve">7.5. Закон України «Про Державний земельний кадастр». </w:t>
            </w:r>
          </w:p>
          <w:p w:rsidR="001848C7" w:rsidRPr="007213F5" w:rsidRDefault="001848C7" w:rsidP="00D8782C">
            <w:pPr>
              <w:spacing w:after="45"/>
            </w:pPr>
            <w:r w:rsidRPr="007213F5">
              <w:t xml:space="preserve">7.6. Закон України «Про адміністративні послуги». </w:t>
            </w:r>
          </w:p>
          <w:p w:rsidR="001848C7" w:rsidRPr="007213F5" w:rsidRDefault="001848C7" w:rsidP="00D8782C">
            <w:pPr>
              <w:jc w:val="both"/>
            </w:pPr>
            <w:r w:rsidRPr="007213F5">
              <w:t xml:space="preserve">7.7. Закон України «Про місцеве самоврядування в Україні». </w:t>
            </w:r>
          </w:p>
          <w:p w:rsidR="001848C7" w:rsidRPr="007213F5" w:rsidRDefault="001848C7" w:rsidP="00D8782C">
            <w:pPr>
              <w:jc w:val="both"/>
            </w:pPr>
            <w:r w:rsidRPr="007213F5">
              <w:t>7.8. Рішення Хмельницької міської ради від 31.10.2012 №20 «Про передачу в оренду земельних ділянок, підготовку та проведення земельних торгів у м. Хмельницькому» із змінами і доповненнями, внесеними рішеннями Хмельницької міської ради від 30.10.2013 р. № 25, від 25.06.2014р. № 55, від 17.09.2014 року № 67, від 12.11.2014 року № 53</w:t>
            </w:r>
          </w:p>
        </w:tc>
      </w:tr>
    </w:tbl>
    <w:p w:rsidR="001848C7" w:rsidRPr="007213F5" w:rsidRDefault="001848C7" w:rsidP="001848C7">
      <w:pPr>
        <w:ind w:firstLine="709"/>
        <w:jc w:val="both"/>
      </w:pPr>
    </w:p>
    <w:p w:rsidR="001848C7" w:rsidRPr="007213F5" w:rsidRDefault="001848C7" w:rsidP="001848C7">
      <w:pPr>
        <w:ind w:firstLine="709"/>
        <w:jc w:val="both"/>
      </w:pPr>
      <w:r w:rsidRPr="007213F5">
        <w:t>Механізм оскарження результату надання адміністративної послуги: в порядку передбаченому чинним законодавством.</w:t>
      </w:r>
    </w:p>
    <w:p w:rsidR="001848C7" w:rsidRPr="007213F5" w:rsidRDefault="001848C7" w:rsidP="001848C7">
      <w:pPr>
        <w:rPr>
          <w:sz w:val="16"/>
          <w:szCs w:val="16"/>
        </w:rPr>
      </w:pPr>
    </w:p>
    <w:p w:rsidR="001848C7" w:rsidRPr="007213F5" w:rsidRDefault="001848C7" w:rsidP="001848C7">
      <w:pPr>
        <w:rPr>
          <w:sz w:val="16"/>
          <w:szCs w:val="16"/>
        </w:rPr>
      </w:pPr>
    </w:p>
    <w:p w:rsidR="001848C7" w:rsidRPr="007213F5" w:rsidRDefault="001848C7" w:rsidP="001848C7">
      <w:pPr>
        <w:rPr>
          <w:sz w:val="16"/>
          <w:szCs w:val="16"/>
        </w:rPr>
      </w:pPr>
    </w:p>
    <w:p w:rsidR="001848C7" w:rsidRPr="007213F5" w:rsidRDefault="001848C7" w:rsidP="001848C7">
      <w:pPr>
        <w:ind w:right="-109"/>
        <w:jc w:val="both"/>
      </w:pPr>
      <w:r w:rsidRPr="007213F5">
        <w:t>Секретар міської ради</w:t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rPr>
          <w:color w:val="000000"/>
        </w:rPr>
        <w:t>В. ДІДЕНКО</w:t>
      </w:r>
    </w:p>
    <w:p w:rsidR="001848C7" w:rsidRPr="007213F5" w:rsidRDefault="001848C7" w:rsidP="001848C7">
      <w:pPr>
        <w:ind w:right="-109"/>
        <w:jc w:val="both"/>
        <w:rPr>
          <w:sz w:val="14"/>
          <w:szCs w:val="14"/>
        </w:rPr>
      </w:pPr>
    </w:p>
    <w:p w:rsidR="001848C7" w:rsidRPr="007213F5" w:rsidRDefault="001848C7" w:rsidP="001848C7">
      <w:pPr>
        <w:ind w:left="4680" w:right="-109"/>
        <w:rPr>
          <w:sz w:val="14"/>
          <w:szCs w:val="14"/>
        </w:rPr>
      </w:pPr>
    </w:p>
    <w:p w:rsidR="001848C7" w:rsidRPr="007213F5" w:rsidRDefault="001848C7" w:rsidP="001848C7">
      <w:r w:rsidRPr="007213F5">
        <w:t xml:space="preserve">В.о. начальника управління земельних </w:t>
      </w:r>
    </w:p>
    <w:p w:rsidR="001848C7" w:rsidRPr="007213F5" w:rsidRDefault="001848C7" w:rsidP="001848C7">
      <w:r w:rsidRPr="007213F5">
        <w:t xml:space="preserve">ресурсів та земельної реформи </w:t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tab/>
        <w:t xml:space="preserve">            </w:t>
      </w:r>
      <w:r w:rsidRPr="007213F5">
        <w:tab/>
        <w:t>Л. МАТВЕЄВА</w:t>
      </w:r>
    </w:p>
    <w:p w:rsidR="009B6A98" w:rsidRPr="001848C7" w:rsidRDefault="001848C7" w:rsidP="001848C7"/>
    <w:sectPr w:rsidR="009B6A98" w:rsidRPr="001848C7" w:rsidSect="006B2BC4">
      <w:pgSz w:w="11906" w:h="16838"/>
      <w:pgMar w:top="850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B61C06"/>
    <w:multiLevelType w:val="hybridMultilevel"/>
    <w:tmpl w:val="75A83554"/>
    <w:lvl w:ilvl="0" w:tplc="44FA7B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11869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C4239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BD081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B5A22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1C0EE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3E093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FFC75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BACAF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EF"/>
    <w:rsid w:val="000C2BCA"/>
    <w:rsid w:val="0011244A"/>
    <w:rsid w:val="00125600"/>
    <w:rsid w:val="001848C7"/>
    <w:rsid w:val="00264D4B"/>
    <w:rsid w:val="00321D00"/>
    <w:rsid w:val="00421AEC"/>
    <w:rsid w:val="00482682"/>
    <w:rsid w:val="004C3FEF"/>
    <w:rsid w:val="00566C6C"/>
    <w:rsid w:val="005C1B90"/>
    <w:rsid w:val="00616C93"/>
    <w:rsid w:val="0063704E"/>
    <w:rsid w:val="006B2BC4"/>
    <w:rsid w:val="007358D7"/>
    <w:rsid w:val="00827115"/>
    <w:rsid w:val="008762A5"/>
    <w:rsid w:val="008A23DB"/>
    <w:rsid w:val="009F42B4"/>
    <w:rsid w:val="00A34DF6"/>
    <w:rsid w:val="00AD48B5"/>
    <w:rsid w:val="00BE0552"/>
    <w:rsid w:val="00BE7B61"/>
    <w:rsid w:val="00BF7BB8"/>
    <w:rsid w:val="00D16F49"/>
    <w:rsid w:val="00DA651E"/>
    <w:rsid w:val="00DE745D"/>
    <w:rsid w:val="00E77A14"/>
    <w:rsid w:val="00E97B46"/>
    <w:rsid w:val="00F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A828-769D-44BF-AFC1-84FAD7BC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2443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Олександра Юріївна</dc:creator>
  <cp:keywords/>
  <dc:description/>
  <cp:lastModifiedBy>Колесникова Олександра Юріївна</cp:lastModifiedBy>
  <cp:revision>2</cp:revision>
  <dcterms:created xsi:type="dcterms:W3CDTF">2021-01-12T08:13:00Z</dcterms:created>
  <dcterms:modified xsi:type="dcterms:W3CDTF">2021-01-12T08:13:00Z</dcterms:modified>
</cp:coreProperties>
</file>